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A67" w:rsidRPr="006D2617" w:rsidRDefault="00675A27">
      <w:pPr>
        <w:rPr>
          <w:rFonts w:ascii="標楷體" w:eastAsia="標楷體" w:hAnsi="標楷體"/>
          <w:b/>
          <w:color w:val="000000"/>
          <w:szCs w:val="24"/>
        </w:rPr>
      </w:pPr>
      <w:r>
        <w:rPr>
          <w:rFonts w:ascii="標楷體" w:eastAsia="標楷體" w:hAnsi="標楷體" w:hint="eastAsia"/>
          <w:b/>
          <w:color w:val="000000"/>
          <w:szCs w:val="24"/>
        </w:rPr>
        <w:t>七、八</w:t>
      </w:r>
      <w:r w:rsidR="00422FF1" w:rsidRPr="006D2617">
        <w:rPr>
          <w:rFonts w:ascii="標楷體" w:eastAsia="標楷體" w:hAnsi="標楷體" w:hint="eastAsia"/>
          <w:b/>
          <w:color w:val="000000"/>
          <w:szCs w:val="24"/>
        </w:rPr>
        <w:t>年級社團</w:t>
      </w:r>
      <w:r w:rsidR="006E6A3F">
        <w:rPr>
          <w:rFonts w:ascii="標楷體" w:eastAsia="標楷體" w:hAnsi="標楷體" w:hint="eastAsia"/>
          <w:b/>
          <w:color w:val="000000"/>
          <w:szCs w:val="24"/>
        </w:rPr>
        <w:t>簡介及說明</w:t>
      </w:r>
    </w:p>
    <w:p w:rsidR="00015ACD" w:rsidRPr="007710A3" w:rsidRDefault="00015ACD" w:rsidP="00A72BEA">
      <w:pPr>
        <w:spacing w:line="320" w:lineRule="exact"/>
        <w:rPr>
          <w:rFonts w:ascii="標楷體" w:eastAsia="標楷體" w:hAnsi="標楷體"/>
          <w:color w:val="000000" w:themeColor="text1"/>
          <w:szCs w:val="24"/>
        </w:rPr>
      </w:pPr>
      <w:r>
        <w:rPr>
          <w:rFonts w:ascii="標楷體" w:eastAsia="標楷體" w:hAnsi="標楷體"/>
          <w:color w:val="000000" w:themeColor="text1"/>
          <w:szCs w:val="24"/>
        </w:rPr>
        <w:tab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3"/>
        <w:gridCol w:w="1714"/>
        <w:gridCol w:w="1253"/>
        <w:gridCol w:w="1114"/>
        <w:gridCol w:w="5158"/>
        <w:gridCol w:w="2197"/>
        <w:gridCol w:w="2219"/>
        <w:gridCol w:w="1080"/>
      </w:tblGrid>
      <w:tr w:rsidR="006E6A3F" w:rsidRPr="000E5008" w:rsidTr="006132DD">
        <w:trPr>
          <w:trHeight w:val="683"/>
          <w:jc w:val="center"/>
        </w:trPr>
        <w:tc>
          <w:tcPr>
            <w:tcW w:w="212" w:type="pct"/>
            <w:vAlign w:val="center"/>
          </w:tcPr>
          <w:p w:rsidR="00015ACD" w:rsidRPr="000E5008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/>
                <w:b/>
                <w:color w:val="000000"/>
                <w:szCs w:val="24"/>
              </w:rPr>
              <w:t>編號</w:t>
            </w:r>
          </w:p>
        </w:tc>
        <w:tc>
          <w:tcPr>
            <w:tcW w:w="557" w:type="pct"/>
            <w:vAlign w:val="center"/>
          </w:tcPr>
          <w:p w:rsidR="00015ACD" w:rsidRPr="000E5008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/>
                <w:b/>
                <w:color w:val="000000"/>
                <w:szCs w:val="24"/>
              </w:rPr>
              <w:t>社團名稱</w:t>
            </w:r>
          </w:p>
        </w:tc>
        <w:tc>
          <w:tcPr>
            <w:tcW w:w="407" w:type="pct"/>
            <w:vAlign w:val="center"/>
          </w:tcPr>
          <w:p w:rsidR="00015ACD" w:rsidRPr="000E5008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 w:hint="eastAsia"/>
                <w:b/>
                <w:color w:val="000000"/>
                <w:szCs w:val="24"/>
              </w:rPr>
              <w:t>指導老師</w:t>
            </w:r>
          </w:p>
        </w:tc>
        <w:tc>
          <w:tcPr>
            <w:tcW w:w="362" w:type="pct"/>
            <w:vAlign w:val="center"/>
          </w:tcPr>
          <w:p w:rsidR="00015ACD" w:rsidRPr="000E5008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 w:rsidRPr="000E5008">
              <w:rPr>
                <w:rFonts w:ascii="標楷體" w:eastAsia="標楷體" w:hAnsi="標楷體"/>
                <w:b/>
                <w:color w:val="000000"/>
                <w:szCs w:val="24"/>
              </w:rPr>
              <w:t>性質</w:t>
            </w:r>
          </w:p>
        </w:tc>
        <w:tc>
          <w:tcPr>
            <w:tcW w:w="1676" w:type="pct"/>
            <w:vAlign w:val="center"/>
          </w:tcPr>
          <w:p w:rsidR="00015ACD" w:rsidRPr="000E5008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社團說明</w:t>
            </w:r>
          </w:p>
        </w:tc>
        <w:tc>
          <w:tcPr>
            <w:tcW w:w="714" w:type="pct"/>
          </w:tcPr>
          <w:p w:rsidR="00015ACD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社費</w:t>
            </w:r>
          </w:p>
        </w:tc>
        <w:tc>
          <w:tcPr>
            <w:tcW w:w="721" w:type="pct"/>
          </w:tcPr>
          <w:p w:rsidR="00015ACD" w:rsidRDefault="00AB1128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Cs w:val="24"/>
              </w:rPr>
              <w:t>備註</w:t>
            </w:r>
          </w:p>
        </w:tc>
        <w:tc>
          <w:tcPr>
            <w:tcW w:w="349" w:type="pct"/>
          </w:tcPr>
          <w:p w:rsidR="00015ACD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/>
                <w:szCs w:val="24"/>
              </w:rPr>
            </w:pPr>
          </w:p>
        </w:tc>
      </w:tr>
      <w:tr w:rsidR="006E6A3F" w:rsidRPr="000E5008" w:rsidTr="006132DD">
        <w:trPr>
          <w:jc w:val="center"/>
        </w:trPr>
        <w:tc>
          <w:tcPr>
            <w:tcW w:w="212" w:type="pct"/>
            <w:vAlign w:val="center"/>
          </w:tcPr>
          <w:p w:rsidR="00015ACD" w:rsidRPr="000E5008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</w:p>
        </w:tc>
        <w:tc>
          <w:tcPr>
            <w:tcW w:w="557" w:type="pct"/>
            <w:vAlign w:val="center"/>
          </w:tcPr>
          <w:p w:rsidR="00015ACD" w:rsidRPr="00631E3D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31E3D">
              <w:rPr>
                <w:rFonts w:ascii="標楷體" w:eastAsia="標楷體" w:hAnsi="標楷體" w:hint="eastAsia"/>
                <w:b/>
                <w:szCs w:val="24"/>
              </w:rPr>
              <w:t>圖書館資訊運用研習</w:t>
            </w:r>
            <w:r w:rsidRPr="00631E3D">
              <w:rPr>
                <w:rFonts w:ascii="標楷體" w:eastAsia="標楷體" w:hAnsi="標楷體"/>
                <w:b/>
                <w:szCs w:val="24"/>
              </w:rPr>
              <w:t>社</w:t>
            </w:r>
          </w:p>
        </w:tc>
        <w:tc>
          <w:tcPr>
            <w:tcW w:w="407" w:type="pct"/>
            <w:vAlign w:val="center"/>
          </w:tcPr>
          <w:p w:rsidR="00015ACD" w:rsidRPr="00104192" w:rsidRDefault="00A74540" w:rsidP="001C7D67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黃慧如</w:t>
            </w:r>
            <w:r w:rsidR="00015ACD" w:rsidRPr="00104192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vAlign w:val="center"/>
          </w:tcPr>
          <w:p w:rsidR="00015ACD" w:rsidRPr="00104192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04192">
              <w:rPr>
                <w:rFonts w:ascii="標楷體" w:eastAsia="標楷體" w:hAnsi="標楷體"/>
                <w:color w:val="000000" w:themeColor="text1"/>
                <w:szCs w:val="24"/>
              </w:rPr>
              <w:t>學術</w:t>
            </w:r>
            <w:r w:rsidRPr="00104192">
              <w:rPr>
                <w:rFonts w:ascii="標楷體" w:eastAsia="標楷體" w:hAnsi="標楷體" w:hint="eastAsia"/>
                <w:color w:val="000000" w:themeColor="text1"/>
                <w:szCs w:val="24"/>
              </w:rPr>
              <w:t>類</w:t>
            </w:r>
          </w:p>
        </w:tc>
        <w:tc>
          <w:tcPr>
            <w:tcW w:w="1676" w:type="pct"/>
          </w:tcPr>
          <w:p w:rsidR="00015ACD" w:rsidRPr="00104192" w:rsidRDefault="00015ACD" w:rsidP="001C7D67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04192"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提升圖書資源的使用率</w:t>
            </w:r>
            <w:r w:rsidRPr="00104192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015ACD" w:rsidRPr="00104192" w:rsidRDefault="00015ACD" w:rsidP="001C7D67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04192">
              <w:rPr>
                <w:rFonts w:ascii="標楷體" w:eastAsia="標楷體" w:hAnsi="標楷體" w:hint="eastAsia"/>
                <w:color w:val="000000" w:themeColor="text1"/>
                <w:szCs w:val="24"/>
              </w:rPr>
              <w:t>2.培養學生閱讀興趣。</w:t>
            </w:r>
          </w:p>
        </w:tc>
        <w:tc>
          <w:tcPr>
            <w:tcW w:w="714" w:type="pct"/>
          </w:tcPr>
          <w:p w:rsidR="00015ACD" w:rsidRPr="00104192" w:rsidRDefault="00015ACD" w:rsidP="001C7D67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015ACD" w:rsidRPr="00104192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9" w:type="pct"/>
          </w:tcPr>
          <w:p w:rsidR="00015ACD" w:rsidRDefault="00015ACD" w:rsidP="001C7D67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631E3D">
              <w:rPr>
                <w:rFonts w:ascii="標楷體" w:eastAsia="標楷體" w:hAnsi="標楷體" w:hint="eastAsia"/>
                <w:b/>
                <w:kern w:val="0"/>
                <w:szCs w:val="24"/>
              </w:rPr>
              <w:t>創意手工藝社</w:t>
            </w:r>
          </w:p>
        </w:tc>
        <w:tc>
          <w:tcPr>
            <w:tcW w:w="407" w:type="pct"/>
            <w:vAlign w:val="center"/>
          </w:tcPr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91EA4">
              <w:rPr>
                <w:rFonts w:ascii="標楷體" w:eastAsia="標楷體" w:hAnsi="標楷體" w:hint="eastAsia"/>
                <w:color w:val="000000" w:themeColor="text1"/>
                <w:szCs w:val="24"/>
              </w:rPr>
              <w:t>陳淑華老師</w:t>
            </w:r>
          </w:p>
        </w:tc>
        <w:tc>
          <w:tcPr>
            <w:tcW w:w="36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藝術類</w:t>
            </w:r>
          </w:p>
        </w:tc>
        <w:tc>
          <w:tcPr>
            <w:tcW w:w="1676" w:type="pct"/>
            <w:vAlign w:val="center"/>
          </w:tcPr>
          <w:p w:rsidR="00A74540" w:rsidRPr="00591EA4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91EA4">
              <w:rPr>
                <w:rFonts w:ascii="標楷體" w:eastAsia="標楷體" w:hAnsi="標楷體" w:hint="eastAsia"/>
                <w:color w:val="000000" w:themeColor="text1"/>
                <w:szCs w:val="24"/>
              </w:rPr>
              <w:t>1.運用隨手可得之素材創作具價值的作品。</w:t>
            </w:r>
          </w:p>
          <w:p w:rsidR="00A74540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91EA4">
              <w:rPr>
                <w:rFonts w:ascii="標楷體" w:eastAsia="標楷體" w:hAnsi="標楷體" w:hint="eastAsia"/>
                <w:color w:val="000000" w:themeColor="text1"/>
                <w:szCs w:val="24"/>
              </w:rPr>
              <w:t>2.啟發創作和手作的樂趣。</w:t>
            </w:r>
          </w:p>
        </w:tc>
        <w:tc>
          <w:tcPr>
            <w:tcW w:w="714" w:type="pct"/>
          </w:tcPr>
          <w:p w:rsidR="00A74540" w:rsidRPr="00015ACD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酌收材料費-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依上課使用材料</w:t>
            </w: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收費</w:t>
            </w:r>
          </w:p>
        </w:tc>
        <w:tc>
          <w:tcPr>
            <w:tcW w:w="721" w:type="pct"/>
          </w:tcPr>
          <w:p w:rsidR="00A74540" w:rsidRDefault="00A74540" w:rsidP="00A74540">
            <w:pPr>
              <w:jc w:val="center"/>
            </w:pP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31E3D">
              <w:rPr>
                <w:rFonts w:ascii="標楷體" w:eastAsia="標楷體" w:hAnsi="標楷體"/>
                <w:b/>
                <w:szCs w:val="24"/>
              </w:rPr>
              <w:t>廣播社</w:t>
            </w:r>
          </w:p>
        </w:tc>
        <w:tc>
          <w:tcPr>
            <w:tcW w:w="407" w:type="pct"/>
            <w:vAlign w:val="center"/>
          </w:tcPr>
          <w:p w:rsidR="00A74540" w:rsidRPr="000E5008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吳正鎮老師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學藝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類</w:t>
            </w:r>
          </w:p>
        </w:tc>
        <w:tc>
          <w:tcPr>
            <w:tcW w:w="1676" w:type="pct"/>
            <w:vAlign w:val="center"/>
          </w:tcPr>
          <w:p w:rsidR="00A74540" w:rsidRPr="000B4C68" w:rsidRDefault="00A74540" w:rsidP="00A74540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B4C68">
              <w:rPr>
                <w:rFonts w:ascii="標楷體" w:eastAsia="標楷體" w:hAnsi="標楷體" w:hint="eastAsia"/>
                <w:color w:val="000000" w:themeColor="text1"/>
                <w:szCs w:val="24"/>
              </w:rPr>
              <w:t>1.培養與訓練人我溝通與表達能力。</w:t>
            </w:r>
          </w:p>
          <w:p w:rsidR="00A74540" w:rsidRPr="000E5008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0B4C68">
              <w:rPr>
                <w:rFonts w:ascii="標楷體" w:eastAsia="標楷體" w:hAnsi="標楷體" w:hint="eastAsia"/>
                <w:color w:val="000000" w:themeColor="text1"/>
                <w:szCs w:val="24"/>
              </w:rPr>
              <w:t>2.透過語言表達達到自信心之提升。</w:t>
            </w:r>
          </w:p>
        </w:tc>
        <w:tc>
          <w:tcPr>
            <w:tcW w:w="714" w:type="pct"/>
          </w:tcPr>
          <w:p w:rsidR="00A74540" w:rsidRPr="00015ACD" w:rsidRDefault="00A74540" w:rsidP="00A74540">
            <w:pPr>
              <w:spacing w:line="36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Default="00A74540" w:rsidP="00A74540">
            <w:pPr>
              <w:jc w:val="center"/>
            </w:pP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631E3D">
              <w:rPr>
                <w:rFonts w:ascii="標楷體" w:eastAsia="標楷體" w:hAnsi="標楷體" w:hint="eastAsia"/>
                <w:b/>
                <w:kern w:val="0"/>
                <w:szCs w:val="24"/>
              </w:rPr>
              <w:t>吉他社</w:t>
            </w:r>
          </w:p>
        </w:tc>
        <w:tc>
          <w:tcPr>
            <w:tcW w:w="407" w:type="pct"/>
            <w:vAlign w:val="center"/>
          </w:tcPr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林孝哲老師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藝術類</w:t>
            </w:r>
          </w:p>
        </w:tc>
        <w:tc>
          <w:tcPr>
            <w:tcW w:w="1676" w:type="pct"/>
            <w:vAlign w:val="center"/>
          </w:tcPr>
          <w:p w:rsidR="00A74540" w:rsidRPr="005D5165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1.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技巧，展現民謠風與流行風的純正音樂風格。</w:t>
            </w:r>
          </w:p>
          <w:p w:rsidR="00A74540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2.條件：有興趣，自備木吉他。</w:t>
            </w:r>
          </w:p>
        </w:tc>
        <w:tc>
          <w:tcPr>
            <w:tcW w:w="714" w:type="pct"/>
          </w:tcPr>
          <w:p w:rsidR="00A74540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Pr="00015ACD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自備吉他</w:t>
            </w: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286DA9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5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31E3D">
              <w:rPr>
                <w:rFonts w:ascii="標楷體" w:eastAsia="標楷體" w:hAnsi="標楷體" w:hint="eastAsia"/>
                <w:b/>
                <w:szCs w:val="24"/>
              </w:rPr>
              <w:t>籃球社</w:t>
            </w:r>
          </w:p>
        </w:tc>
        <w:tc>
          <w:tcPr>
            <w:tcW w:w="407" w:type="pct"/>
            <w:vAlign w:val="center"/>
          </w:tcPr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馮郁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體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育類</w:t>
            </w:r>
          </w:p>
        </w:tc>
        <w:tc>
          <w:tcPr>
            <w:tcW w:w="1676" w:type="pct"/>
            <w:vAlign w:val="center"/>
          </w:tcPr>
          <w:p w:rsidR="00A74540" w:rsidRPr="005D5165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1.加強學生手眼協調能力。</w:t>
            </w:r>
          </w:p>
          <w:p w:rsidR="00A74540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2.訓練學生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籃</w:t>
            </w:r>
            <w:r w:rsidRPr="005D5165">
              <w:rPr>
                <w:rFonts w:ascii="標楷體" w:eastAsia="標楷體" w:hAnsi="標楷體" w:hint="eastAsia"/>
                <w:color w:val="000000" w:themeColor="text1"/>
                <w:szCs w:val="24"/>
              </w:rPr>
              <w:t>球技巧。</w:t>
            </w:r>
          </w:p>
          <w:p w:rsidR="00A74540" w:rsidRPr="000E5008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14" w:type="pct"/>
          </w:tcPr>
          <w:p w:rsidR="00A74540" w:rsidRPr="005D5165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Pr="00015ACD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/>
                <w:color w:val="000000" w:themeColor="text1"/>
                <w:szCs w:val="24"/>
              </w:rPr>
              <w:sym w:font="Wingdings" w:char="F076"/>
            </w: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限定名額</w:t>
            </w:r>
          </w:p>
          <w:p w:rsidR="00A74540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將視校隊名額增減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A74540" w:rsidRPr="005F004C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4E48">
              <w:rPr>
                <w:rFonts w:ascii="標楷體" w:eastAsia="標楷體" w:hAnsi="標楷體"/>
                <w:color w:val="0070C0"/>
                <w:szCs w:val="24"/>
              </w:rPr>
              <w:sym w:font="Wingdings" w:char="F076"/>
            </w:r>
            <w:r w:rsidRPr="00794E48">
              <w:rPr>
                <w:rFonts w:ascii="標楷體" w:eastAsia="標楷體" w:hAnsi="標楷體" w:hint="eastAsia"/>
                <w:color w:val="0070C0"/>
                <w:szCs w:val="24"/>
              </w:rPr>
              <w:t>若欲參加女籃校隊，請洽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詢</w:t>
            </w:r>
            <w:r w:rsidRPr="00794E48">
              <w:rPr>
                <w:rFonts w:ascii="標楷體" w:eastAsia="標楷體" w:hAnsi="標楷體" w:hint="eastAsia"/>
                <w:color w:val="0070C0"/>
                <w:szCs w:val="24"/>
              </w:rPr>
              <w:t>體育組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林婉如</w:t>
            </w:r>
            <w:r w:rsidRPr="00794E48">
              <w:rPr>
                <w:rFonts w:ascii="標楷體" w:eastAsia="標楷體" w:hAnsi="標楷體" w:hint="eastAsia"/>
                <w:color w:val="0070C0"/>
                <w:szCs w:val="24"/>
              </w:rPr>
              <w:t>組長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286DA9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631E3D">
              <w:rPr>
                <w:rFonts w:ascii="標楷體" w:eastAsia="標楷體" w:hAnsi="標楷體"/>
                <w:b/>
                <w:szCs w:val="24"/>
              </w:rPr>
              <w:t>桌球社</w:t>
            </w:r>
          </w:p>
        </w:tc>
        <w:tc>
          <w:tcPr>
            <w:tcW w:w="407" w:type="pct"/>
            <w:vAlign w:val="center"/>
          </w:tcPr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許耀升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教練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體育類</w:t>
            </w:r>
          </w:p>
        </w:tc>
        <w:tc>
          <w:tcPr>
            <w:tcW w:w="1676" w:type="pct"/>
            <w:vAlign w:val="center"/>
          </w:tcPr>
          <w:p w:rsidR="00A74540" w:rsidRPr="00B8108A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108A">
              <w:rPr>
                <w:rFonts w:ascii="標楷體" w:eastAsia="標楷體" w:hAnsi="標楷體" w:hint="eastAsia"/>
                <w:color w:val="000000" w:themeColor="text1"/>
                <w:szCs w:val="24"/>
              </w:rPr>
              <w:t>1.加強學生手眼協調能力。</w:t>
            </w:r>
          </w:p>
          <w:p w:rsidR="00A74540" w:rsidRPr="000E5008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B8108A">
              <w:rPr>
                <w:rFonts w:ascii="標楷體" w:eastAsia="標楷體" w:hAnsi="標楷體" w:hint="eastAsia"/>
                <w:color w:val="000000" w:themeColor="text1"/>
                <w:szCs w:val="24"/>
              </w:rPr>
              <w:t>2.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學習桌</w:t>
            </w:r>
            <w:r w:rsidRPr="00B8108A">
              <w:rPr>
                <w:rFonts w:ascii="標楷體" w:eastAsia="標楷體" w:hAnsi="標楷體" w:hint="eastAsia"/>
                <w:color w:val="000000" w:themeColor="text1"/>
                <w:szCs w:val="24"/>
              </w:rPr>
              <w:t>球技巧。</w:t>
            </w:r>
          </w:p>
        </w:tc>
        <w:tc>
          <w:tcPr>
            <w:tcW w:w="714" w:type="pct"/>
          </w:tcPr>
          <w:p w:rsidR="00A74540" w:rsidRPr="005D5165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Pr="00015ACD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286DA9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b/>
                <w:kern w:val="0"/>
                <w:szCs w:val="24"/>
              </w:rPr>
              <w:t>創客異數大師社</w:t>
            </w:r>
          </w:p>
        </w:tc>
        <w:tc>
          <w:tcPr>
            <w:tcW w:w="407" w:type="pct"/>
            <w:vAlign w:val="center"/>
          </w:tcPr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辜世淦老師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學術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類</w:t>
            </w:r>
          </w:p>
        </w:tc>
        <w:tc>
          <w:tcPr>
            <w:tcW w:w="1676" w:type="pct"/>
            <w:vAlign w:val="center"/>
          </w:tcPr>
          <w:p w:rsidR="00A74540" w:rsidRPr="00652B26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1.多元學習、適性發展</w:t>
            </w:r>
          </w:p>
          <w:p w:rsidR="00A74540" w:rsidRPr="00652B26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培養學生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負責的態度</w:t>
            </w:r>
          </w:p>
          <w:p w:rsidR="00A74540" w:rsidRPr="00652B26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3.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激發求學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求知的動力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、及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堅持的毅力</w:t>
            </w:r>
          </w:p>
          <w:p w:rsidR="00A74540" w:rsidRPr="00B8108A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4.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養成團隊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合作的運動精神</w:t>
            </w:r>
          </w:p>
        </w:tc>
        <w:tc>
          <w:tcPr>
            <w:tcW w:w="714" w:type="pct"/>
          </w:tcPr>
          <w:p w:rsidR="00A74540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酌收材料費-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依上課使用材料</w:t>
            </w: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收費</w:t>
            </w:r>
          </w:p>
        </w:tc>
        <w:tc>
          <w:tcPr>
            <w:tcW w:w="721" w:type="pct"/>
          </w:tcPr>
          <w:p w:rsidR="00A74540" w:rsidRDefault="00A74540" w:rsidP="00A74540">
            <w:pPr>
              <w:jc w:val="center"/>
            </w:pPr>
          </w:p>
        </w:tc>
        <w:tc>
          <w:tcPr>
            <w:tcW w:w="349" w:type="pct"/>
          </w:tcPr>
          <w:p w:rsidR="00A74540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Pr="00286DA9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8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日本文化社</w:t>
            </w:r>
          </w:p>
        </w:tc>
        <w:tc>
          <w:tcPr>
            <w:tcW w:w="407" w:type="pct"/>
            <w:vAlign w:val="center"/>
          </w:tcPr>
          <w:p w:rsidR="00A74540" w:rsidRPr="000E5008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樹人醫專教師群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學術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類</w:t>
            </w:r>
          </w:p>
        </w:tc>
        <w:tc>
          <w:tcPr>
            <w:tcW w:w="1676" w:type="pct"/>
            <w:vAlign w:val="center"/>
          </w:tcPr>
          <w:p w:rsidR="00441623" w:rsidRPr="000E5008" w:rsidRDefault="006132DD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132DD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日本文化社主要介紹日本的語言、風俗習慣、節慶活動與生活文化，並結合簡單日語教學、遊戲及手作等活動，讓同學體驗日本文化之美。</w:t>
            </w:r>
          </w:p>
        </w:tc>
        <w:tc>
          <w:tcPr>
            <w:tcW w:w="714" w:type="pct"/>
          </w:tcPr>
          <w:p w:rsidR="00A74540" w:rsidRPr="00015ACD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Default="00A74540" w:rsidP="00A74540">
            <w:pPr>
              <w:jc w:val="center"/>
            </w:pP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57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7" w:type="pct"/>
            <w:vAlign w:val="center"/>
          </w:tcPr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6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676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714" w:type="pct"/>
          </w:tcPr>
          <w:p w:rsidR="00A74540" w:rsidRPr="00015ACD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Default="00A74540" w:rsidP="00A74540">
            <w:pPr>
              <w:jc w:val="center"/>
            </w:pPr>
          </w:p>
        </w:tc>
        <w:tc>
          <w:tcPr>
            <w:tcW w:w="349" w:type="pct"/>
          </w:tcPr>
          <w:p w:rsidR="00A74540" w:rsidRPr="004209FE" w:rsidRDefault="00A74540" w:rsidP="00A74540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trHeight w:val="950"/>
          <w:jc w:val="center"/>
        </w:trPr>
        <w:tc>
          <w:tcPr>
            <w:tcW w:w="21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9</w:t>
            </w:r>
          </w:p>
        </w:tc>
        <w:tc>
          <w:tcPr>
            <w:tcW w:w="557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程式設計社</w:t>
            </w:r>
          </w:p>
        </w:tc>
        <w:tc>
          <w:tcPr>
            <w:tcW w:w="407" w:type="pct"/>
            <w:vAlign w:val="center"/>
          </w:tcPr>
          <w:p w:rsidR="00A74540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林宗翰老師</w:t>
            </w:r>
          </w:p>
        </w:tc>
        <w:tc>
          <w:tcPr>
            <w:tcW w:w="36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學術類</w:t>
            </w:r>
          </w:p>
        </w:tc>
        <w:tc>
          <w:tcPr>
            <w:tcW w:w="1676" w:type="pct"/>
            <w:vAlign w:val="center"/>
          </w:tcPr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程式設計社注意事項: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請務必配合每次比賽的練習時間，若於比賽前老師指定時間未完成作品者，或多次無法配合訓練者，不得參賽。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如有任何狀況，請第一時間找任課的資訊老師反應。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為不影響比賽成績，參與比賽受訓期間未經老師同意不得再參與其他比賽，如有特殊需要請先找資訊老師討論、協調。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受訓期間不得自行更換夥伴，如上課態度及秩序太差或是其他影響同學上課的行為，老師有權終止參與比賽及強制退社的權力。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5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請珍惜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及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愛惜學校提供的學習用具，惡意破壞毀損者將照價賠償。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6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開學後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不得任意轉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社，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需待滿至少一學期，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如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有任何問題請與資訊老師協調溝通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7</w:t>
            </w:r>
            <w:r>
              <w:rPr>
                <w:rFonts w:ascii="標楷體" w:eastAsia="標楷體" w:hAnsi="標楷體"/>
                <w:color w:val="000000" w:themeColor="text1"/>
                <w:szCs w:val="24"/>
              </w:rPr>
              <w:t>.</w:t>
            </w:r>
            <w:r w:rsidRPr="00794E48">
              <w:rPr>
                <w:rFonts w:ascii="標楷體" w:eastAsia="標楷體" w:hAnsi="標楷體" w:hint="eastAsia"/>
                <w:color w:val="000000" w:themeColor="text1"/>
                <w:szCs w:val="24"/>
              </w:rPr>
              <w:t>為維護同組組員的參賽的權利，如進入到縣賽複賽資格者若無正當理由，不可無故不參賽。於縣賽複賽勝出者，也不可以無故不參加全國賽。已獲得縣賽複賽資格或是全國賽資格者，皆不可以於中途突然轉社，如有特殊情形請找資訊老師說明、協商。</w:t>
            </w:r>
          </w:p>
        </w:tc>
        <w:tc>
          <w:tcPr>
            <w:tcW w:w="714" w:type="pct"/>
          </w:tcPr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Pr="00170CA5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/>
                <w:color w:val="000000" w:themeColor="text1"/>
                <w:szCs w:val="24"/>
              </w:rPr>
              <w:sym w:font="Wingdings" w:char="F076"/>
            </w:r>
            <w:r w:rsidRPr="00170CA5">
              <w:rPr>
                <w:rFonts w:ascii="標楷體" w:eastAsia="標楷體" w:hAnsi="標楷體" w:hint="eastAsia"/>
                <w:color w:val="000000" w:themeColor="text1"/>
                <w:szCs w:val="24"/>
              </w:rPr>
              <w:t>限定名額</w:t>
            </w:r>
          </w:p>
          <w:p w:rsidR="00A74540" w:rsidRPr="00794E48" w:rsidRDefault="00A74540" w:rsidP="00A74540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將視程式設計比賽</w:t>
            </w:r>
            <w:r w:rsidRPr="00170CA5">
              <w:rPr>
                <w:rFonts w:ascii="標楷體" w:eastAsia="標楷體" w:hAnsi="標楷體" w:hint="eastAsia"/>
                <w:color w:val="000000" w:themeColor="text1"/>
                <w:szCs w:val="24"/>
              </w:rPr>
              <w:t>名額增減。</w:t>
            </w:r>
          </w:p>
        </w:tc>
        <w:tc>
          <w:tcPr>
            <w:tcW w:w="349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程式設計社</w:t>
            </w: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10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AI機器人創客社</w:t>
            </w:r>
          </w:p>
        </w:tc>
        <w:tc>
          <w:tcPr>
            <w:tcW w:w="407" w:type="pct"/>
            <w:vAlign w:val="center"/>
          </w:tcPr>
          <w:p w:rsidR="00A74540" w:rsidRPr="000E5008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陳又鳴老師</w:t>
            </w: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學術類</w:t>
            </w:r>
          </w:p>
        </w:tc>
        <w:tc>
          <w:tcPr>
            <w:tcW w:w="1676" w:type="pct"/>
            <w:vAlign w:val="center"/>
          </w:tcPr>
          <w:p w:rsidR="00A74540" w:rsidRPr="00652B26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1.多元學習、適性發展</w:t>
            </w:r>
          </w:p>
          <w:p w:rsidR="00A74540" w:rsidRPr="00652B26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培養學生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負責的態度</w:t>
            </w:r>
          </w:p>
          <w:p w:rsidR="00A74540" w:rsidRPr="00652B26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3.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激發求學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求知的動力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、及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堅持的毅力</w:t>
            </w:r>
          </w:p>
          <w:p w:rsidR="00A74540" w:rsidRPr="000E5008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4.</w:t>
            </w:r>
            <w:r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養成團隊</w:t>
            </w:r>
            <w:r w:rsidRPr="00652B26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合作的運動精神</w:t>
            </w:r>
          </w:p>
        </w:tc>
        <w:tc>
          <w:tcPr>
            <w:tcW w:w="714" w:type="pct"/>
          </w:tcPr>
          <w:p w:rsidR="00A74540" w:rsidRPr="00015ACD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81B5F" w:rsidRPr="00170CA5" w:rsidRDefault="00A81B5F" w:rsidP="00A81B5F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/>
                <w:color w:val="000000" w:themeColor="text1"/>
                <w:szCs w:val="24"/>
              </w:rPr>
              <w:sym w:font="Wingdings" w:char="F076"/>
            </w:r>
            <w:r w:rsidRPr="00170CA5">
              <w:rPr>
                <w:rFonts w:ascii="標楷體" w:eastAsia="標楷體" w:hAnsi="標楷體" w:hint="eastAsia"/>
                <w:color w:val="000000" w:themeColor="text1"/>
                <w:szCs w:val="24"/>
              </w:rPr>
              <w:t>限定名額</w:t>
            </w:r>
          </w:p>
          <w:p w:rsidR="00A74540" w:rsidRPr="005F004C" w:rsidRDefault="00A81B5F" w:rsidP="00A81B5F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將視比賽</w:t>
            </w:r>
            <w:r w:rsidRPr="00170CA5">
              <w:rPr>
                <w:rFonts w:ascii="標楷體" w:eastAsia="標楷體" w:hAnsi="標楷體" w:hint="eastAsia"/>
                <w:color w:val="000000" w:themeColor="text1"/>
                <w:szCs w:val="24"/>
              </w:rPr>
              <w:t>名額增減。</w:t>
            </w:r>
          </w:p>
        </w:tc>
        <w:tc>
          <w:tcPr>
            <w:tcW w:w="349" w:type="pct"/>
          </w:tcPr>
          <w:p w:rsidR="00A74540" w:rsidRPr="00015ACD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7" w:type="pct"/>
            <w:vAlign w:val="center"/>
          </w:tcPr>
          <w:p w:rsidR="00A74540" w:rsidRPr="000E5008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676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714" w:type="pct"/>
          </w:tcPr>
          <w:p w:rsidR="00A74540" w:rsidRPr="00015ACD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Pr="002C4B7D" w:rsidRDefault="00A74540" w:rsidP="00A74540">
            <w:pPr>
              <w:spacing w:line="360" w:lineRule="exact"/>
              <w:jc w:val="center"/>
            </w:pPr>
          </w:p>
        </w:tc>
        <w:tc>
          <w:tcPr>
            <w:tcW w:w="349" w:type="pct"/>
          </w:tcPr>
          <w:p w:rsidR="00A74540" w:rsidRPr="00015ACD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  <w:tc>
          <w:tcPr>
            <w:tcW w:w="407" w:type="pct"/>
            <w:vAlign w:val="center"/>
          </w:tcPr>
          <w:p w:rsidR="00A74540" w:rsidRPr="000E5008" w:rsidRDefault="00A74540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62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676" w:type="pct"/>
            <w:vAlign w:val="center"/>
          </w:tcPr>
          <w:p w:rsidR="00A74540" w:rsidRPr="000E5008" w:rsidRDefault="00A74540" w:rsidP="00A74540">
            <w:pPr>
              <w:spacing w:line="36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714" w:type="pct"/>
          </w:tcPr>
          <w:p w:rsidR="00A74540" w:rsidRPr="00015ACD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Pr="002C4B7D" w:rsidRDefault="00A74540" w:rsidP="00A74540">
            <w:pPr>
              <w:spacing w:line="360" w:lineRule="exact"/>
              <w:jc w:val="center"/>
            </w:pPr>
          </w:p>
        </w:tc>
        <w:tc>
          <w:tcPr>
            <w:tcW w:w="349" w:type="pct"/>
          </w:tcPr>
          <w:p w:rsidR="00A74540" w:rsidRPr="00015ACD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A74540" w:rsidRPr="000E5008" w:rsidTr="006132DD">
        <w:trPr>
          <w:jc w:val="center"/>
        </w:trPr>
        <w:tc>
          <w:tcPr>
            <w:tcW w:w="212" w:type="pct"/>
            <w:vAlign w:val="center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lastRenderedPageBreak/>
              <w:t>11</w:t>
            </w:r>
          </w:p>
        </w:tc>
        <w:tc>
          <w:tcPr>
            <w:tcW w:w="557" w:type="pct"/>
            <w:vAlign w:val="center"/>
          </w:tcPr>
          <w:p w:rsidR="00A74540" w:rsidRPr="00631E3D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b/>
                <w:kern w:val="0"/>
                <w:szCs w:val="24"/>
              </w:rPr>
            </w:pPr>
            <w:r w:rsidRPr="00631E3D">
              <w:rPr>
                <w:rFonts w:ascii="標楷體" w:eastAsia="標楷體" w:hAnsi="標楷體" w:hint="eastAsia"/>
                <w:b/>
                <w:kern w:val="0"/>
                <w:szCs w:val="24"/>
              </w:rPr>
              <w:t>飛盤社</w:t>
            </w:r>
          </w:p>
        </w:tc>
        <w:tc>
          <w:tcPr>
            <w:tcW w:w="407" w:type="pct"/>
            <w:vAlign w:val="center"/>
          </w:tcPr>
          <w:p w:rsidR="00A74540" w:rsidRPr="00627D7B" w:rsidRDefault="00E84F37" w:rsidP="00A74540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E84F37">
              <w:rPr>
                <w:rFonts w:ascii="標楷體" w:eastAsia="標楷體" w:hAnsi="標楷體" w:hint="eastAsia"/>
                <w:szCs w:val="24"/>
              </w:rPr>
              <w:t>高家邦</w:t>
            </w:r>
            <w:r w:rsidR="00A74540" w:rsidRPr="00627D7B">
              <w:rPr>
                <w:rFonts w:ascii="標楷體" w:eastAsia="標楷體" w:hAnsi="標楷體" w:hint="eastAsia"/>
                <w:szCs w:val="24"/>
              </w:rPr>
              <w:t>老師</w:t>
            </w:r>
          </w:p>
        </w:tc>
        <w:tc>
          <w:tcPr>
            <w:tcW w:w="362" w:type="pct"/>
            <w:vAlign w:val="center"/>
          </w:tcPr>
          <w:p w:rsidR="00A74540" w:rsidRPr="00627D7B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627D7B">
              <w:rPr>
                <w:rFonts w:ascii="標楷體" w:eastAsia="標楷體" w:hAnsi="標楷體" w:hint="eastAsia"/>
                <w:szCs w:val="24"/>
              </w:rPr>
              <w:t>體育類</w:t>
            </w:r>
          </w:p>
        </w:tc>
        <w:tc>
          <w:tcPr>
            <w:tcW w:w="1676" w:type="pct"/>
            <w:vAlign w:val="center"/>
          </w:tcPr>
          <w:p w:rsidR="00A74540" w:rsidRPr="00627D7B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多元學習、適性發展</w:t>
            </w:r>
          </w:p>
          <w:p w:rsidR="00A74540" w:rsidRPr="00627D7B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培養學生肯學、肯做、肯付出、肯負責的態度</w:t>
            </w:r>
          </w:p>
          <w:p w:rsidR="00A74540" w:rsidRPr="00627D7B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激發求學、求知的動力及挑戰、堅持的毅力</w:t>
            </w:r>
          </w:p>
          <w:p w:rsidR="00A74540" w:rsidRPr="00104192" w:rsidRDefault="00A74540" w:rsidP="00A74540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養成教學相長、團隊互惠合作的運動精神</w:t>
            </w:r>
          </w:p>
        </w:tc>
        <w:tc>
          <w:tcPr>
            <w:tcW w:w="714" w:type="pct"/>
          </w:tcPr>
          <w:p w:rsidR="00A74540" w:rsidRPr="005D5165" w:rsidRDefault="00A74540" w:rsidP="00A74540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9" w:type="pct"/>
          </w:tcPr>
          <w:p w:rsidR="00A74540" w:rsidRDefault="00A74540" w:rsidP="00A74540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440666" w:rsidRPr="000E5008" w:rsidTr="006132DD">
        <w:trPr>
          <w:jc w:val="center"/>
        </w:trPr>
        <w:tc>
          <w:tcPr>
            <w:tcW w:w="212" w:type="pct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12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440666" w:rsidRPr="00A81B5F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</w:pPr>
            <w:r w:rsidRPr="00A81B5F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羽球社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440666" w:rsidRDefault="00E84F37" w:rsidP="00440666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84F37">
              <w:rPr>
                <w:rFonts w:ascii="標楷體" w:eastAsia="標楷體" w:hAnsi="標楷體" w:hint="eastAsia"/>
                <w:color w:val="000000" w:themeColor="text1"/>
                <w:szCs w:val="24"/>
              </w:rPr>
              <w:t>潘佑安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體育類</w:t>
            </w:r>
          </w:p>
        </w:tc>
        <w:tc>
          <w:tcPr>
            <w:tcW w:w="1676" w:type="pct"/>
            <w:shd w:val="clear" w:color="auto" w:fill="auto"/>
            <w:vAlign w:val="center"/>
          </w:tcPr>
          <w:p w:rsidR="00440666" w:rsidRPr="00492AEA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2AEA">
              <w:rPr>
                <w:rFonts w:ascii="標楷體" w:eastAsia="標楷體" w:hAnsi="標楷體" w:hint="eastAsia"/>
                <w:color w:val="000000" w:themeColor="text1"/>
                <w:szCs w:val="24"/>
              </w:rPr>
              <w:t>1.多元學習、適性發展</w:t>
            </w:r>
          </w:p>
          <w:p w:rsidR="00440666" w:rsidRPr="00492AEA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2AEA">
              <w:rPr>
                <w:rFonts w:ascii="標楷體" w:eastAsia="標楷體" w:hAnsi="標楷體" w:hint="eastAsia"/>
                <w:color w:val="000000" w:themeColor="text1"/>
                <w:szCs w:val="24"/>
              </w:rPr>
              <w:t>2.培養學生負責的態度</w:t>
            </w:r>
          </w:p>
          <w:p w:rsidR="00440666" w:rsidRPr="00492AEA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2AEA">
              <w:rPr>
                <w:rFonts w:ascii="標楷體" w:eastAsia="標楷體" w:hAnsi="標楷體" w:hint="eastAsia"/>
                <w:color w:val="000000" w:themeColor="text1"/>
                <w:szCs w:val="24"/>
              </w:rPr>
              <w:t>3.激發求學求知的動力、及堅持的毅力</w:t>
            </w:r>
          </w:p>
          <w:p w:rsidR="00440666" w:rsidRPr="00627D7B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92AEA">
              <w:rPr>
                <w:rFonts w:ascii="標楷體" w:eastAsia="標楷體" w:hAnsi="標楷體" w:hint="eastAsia"/>
                <w:color w:val="000000" w:themeColor="text1"/>
                <w:szCs w:val="24"/>
              </w:rPr>
              <w:t>4.養成團隊合作的運動精神</w:t>
            </w:r>
          </w:p>
        </w:tc>
        <w:tc>
          <w:tcPr>
            <w:tcW w:w="714" w:type="pct"/>
            <w:shd w:val="clear" w:color="auto" w:fill="auto"/>
          </w:tcPr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  <w:shd w:val="clear" w:color="auto" w:fill="auto"/>
          </w:tcPr>
          <w:p w:rsidR="00380EE9" w:rsidRPr="00015ACD" w:rsidRDefault="00380EE9" w:rsidP="00380EE9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/>
                <w:color w:val="000000" w:themeColor="text1"/>
                <w:szCs w:val="24"/>
              </w:rPr>
              <w:sym w:font="Wingdings" w:char="F076"/>
            </w: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限定名額</w:t>
            </w:r>
          </w:p>
          <w:p w:rsidR="00380EE9" w:rsidRDefault="00380EE9" w:rsidP="00380EE9">
            <w:pPr>
              <w:spacing w:line="360" w:lineRule="exact"/>
              <w:ind w:left="24" w:hangingChars="10" w:hanging="24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015ACD">
              <w:rPr>
                <w:rFonts w:ascii="標楷體" w:eastAsia="標楷體" w:hAnsi="標楷體" w:hint="eastAsia"/>
                <w:color w:val="000000" w:themeColor="text1"/>
                <w:szCs w:val="24"/>
              </w:rPr>
              <w:t>將視校隊名額增減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440666" w:rsidRPr="00794E48" w:rsidRDefault="00440666" w:rsidP="00380EE9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</w:p>
        </w:tc>
      </w:tr>
      <w:tr w:rsidR="00440666" w:rsidRPr="000E5008" w:rsidTr="006132DD">
        <w:trPr>
          <w:jc w:val="center"/>
        </w:trPr>
        <w:tc>
          <w:tcPr>
            <w:tcW w:w="212" w:type="pct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13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440666" w:rsidRPr="00A81B5F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b/>
                <w:color w:val="000000" w:themeColor="text1"/>
                <w:kern w:val="0"/>
                <w:szCs w:val="24"/>
              </w:rPr>
            </w:pPr>
            <w:r w:rsidRPr="00A81B5F">
              <w:rPr>
                <w:rFonts w:ascii="標楷體" w:eastAsia="標楷體" w:hAnsi="標楷體" w:hint="eastAsia"/>
                <w:b/>
                <w:color w:val="000000" w:themeColor="text1"/>
                <w:kern w:val="0"/>
                <w:szCs w:val="24"/>
              </w:rPr>
              <w:t>舞蹈社</w:t>
            </w:r>
          </w:p>
        </w:tc>
        <w:tc>
          <w:tcPr>
            <w:tcW w:w="407" w:type="pct"/>
            <w:shd w:val="clear" w:color="auto" w:fill="auto"/>
            <w:vAlign w:val="center"/>
          </w:tcPr>
          <w:p w:rsidR="00440666" w:rsidRDefault="00E84F37" w:rsidP="00440666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E84F37">
              <w:rPr>
                <w:rFonts w:ascii="標楷體" w:eastAsia="標楷體" w:hAnsi="標楷體" w:hint="eastAsia"/>
                <w:color w:val="000000" w:themeColor="text1"/>
                <w:szCs w:val="24"/>
              </w:rPr>
              <w:t>林皇佑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老師</w:t>
            </w:r>
          </w:p>
        </w:tc>
        <w:tc>
          <w:tcPr>
            <w:tcW w:w="362" w:type="pct"/>
            <w:shd w:val="clear" w:color="auto" w:fill="auto"/>
            <w:vAlign w:val="center"/>
          </w:tcPr>
          <w:p w:rsidR="00440666" w:rsidRDefault="00380EE9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康樂類</w:t>
            </w:r>
          </w:p>
        </w:tc>
        <w:tc>
          <w:tcPr>
            <w:tcW w:w="1676" w:type="pct"/>
            <w:shd w:val="clear" w:color="auto" w:fill="auto"/>
            <w:vAlign w:val="center"/>
          </w:tcPr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440666">
              <w:rPr>
                <w:rFonts w:ascii="標楷體" w:eastAsia="標楷體" w:hAnsi="標楷體" w:hint="eastAsia"/>
                <w:color w:val="000000" w:themeColor="text1"/>
                <w:szCs w:val="24"/>
              </w:rPr>
              <w:t>舞蹈種類繁多，</w:t>
            </w:r>
            <w:r w:rsidR="00A81B5F">
              <w:rPr>
                <w:rFonts w:ascii="標楷體" w:eastAsia="標楷體" w:hAnsi="標楷體" w:hint="eastAsia"/>
                <w:color w:val="000000" w:themeColor="text1"/>
                <w:szCs w:val="24"/>
              </w:rPr>
              <w:t>目前</w:t>
            </w:r>
            <w:r w:rsidRPr="00440666">
              <w:rPr>
                <w:rFonts w:ascii="標楷體" w:eastAsia="標楷體" w:hAnsi="標楷體" w:hint="eastAsia"/>
                <w:color w:val="000000" w:themeColor="text1"/>
                <w:szCs w:val="24"/>
              </w:rPr>
              <w:t>本社團主要以街舞為主。</w:t>
            </w:r>
            <w:r w:rsidR="00E84F37">
              <w:rPr>
                <w:rFonts w:ascii="標楷體" w:eastAsia="標楷體" w:hAnsi="標楷體" w:hint="eastAsia"/>
                <w:color w:val="000000" w:themeColor="text1"/>
                <w:szCs w:val="24"/>
              </w:rPr>
              <w:t>街舞</w:t>
            </w:r>
            <w:r w:rsidR="00E84F37" w:rsidRPr="00E84F37">
              <w:rPr>
                <w:rFonts w:ascii="標楷體" w:eastAsia="標楷體" w:hAnsi="標楷體"/>
                <w:color w:val="000000" w:themeColor="text1"/>
                <w:szCs w:val="24"/>
              </w:rPr>
              <w:t>分為多種風格，如嘻哈、霹靂舞、爵士舞等，每一種都有其獨特的韻味和技巧。</w:t>
            </w:r>
            <w:r w:rsidR="00441623">
              <w:rPr>
                <w:rFonts w:ascii="標楷體" w:eastAsia="標楷體" w:hAnsi="標楷體" w:hint="eastAsia"/>
                <w:color w:val="000000" w:themeColor="text1"/>
                <w:szCs w:val="24"/>
              </w:rPr>
              <w:t>上課內容視教師專長決定。</w:t>
            </w:r>
          </w:p>
        </w:tc>
        <w:tc>
          <w:tcPr>
            <w:tcW w:w="714" w:type="pct"/>
            <w:shd w:val="clear" w:color="auto" w:fill="auto"/>
          </w:tcPr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  <w:shd w:val="clear" w:color="auto" w:fill="auto"/>
          </w:tcPr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349" w:type="pct"/>
            <w:shd w:val="clear" w:color="auto" w:fill="auto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</w:p>
        </w:tc>
      </w:tr>
      <w:tr w:rsidR="00440666" w:rsidRPr="000E5008" w:rsidTr="006132DD">
        <w:trPr>
          <w:jc w:val="center"/>
        </w:trPr>
        <w:tc>
          <w:tcPr>
            <w:tcW w:w="5000" w:type="pct"/>
            <w:gridSpan w:val="8"/>
            <w:shd w:val="clear" w:color="auto" w:fill="FDE9D9" w:themeFill="accent6" w:themeFillTint="33"/>
            <w:vAlign w:val="center"/>
          </w:tcPr>
          <w:p w:rsidR="00440666" w:rsidRPr="006E6A3F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FF0000"/>
                <w:sz w:val="32"/>
                <w:szCs w:val="32"/>
              </w:rPr>
            </w:pPr>
            <w:r w:rsidRPr="006E6A3F">
              <w:rPr>
                <w:rFonts w:ascii="標楷體" w:eastAsia="標楷體" w:hAnsi="標楷體" w:hint="eastAsia"/>
                <w:color w:val="FF0000"/>
                <w:sz w:val="32"/>
                <w:szCs w:val="32"/>
              </w:rPr>
              <w:t>以下社團需經過甄選，欲參加的同學請洽詢各社團負責組長及老師，不列入社團選填</w:t>
            </w:r>
          </w:p>
        </w:tc>
      </w:tr>
      <w:tr w:rsidR="00440666" w:rsidRPr="000E5008" w:rsidTr="006132DD">
        <w:trPr>
          <w:jc w:val="center"/>
        </w:trPr>
        <w:tc>
          <w:tcPr>
            <w:tcW w:w="212" w:type="pct"/>
            <w:shd w:val="clear" w:color="auto" w:fill="FDE9D9" w:themeFill="accent6" w:themeFillTint="33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1</w:t>
            </w:r>
          </w:p>
        </w:tc>
        <w:tc>
          <w:tcPr>
            <w:tcW w:w="557" w:type="pct"/>
            <w:shd w:val="clear" w:color="auto" w:fill="FDE9D9" w:themeFill="accent6" w:themeFillTint="33"/>
            <w:vAlign w:val="center"/>
          </w:tcPr>
          <w:p w:rsidR="00440666" w:rsidRPr="000E5008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管樂團</w:t>
            </w:r>
          </w:p>
        </w:tc>
        <w:tc>
          <w:tcPr>
            <w:tcW w:w="407" w:type="pct"/>
            <w:shd w:val="clear" w:color="auto" w:fill="FDE9D9" w:themeFill="accent6" w:themeFillTint="33"/>
            <w:vAlign w:val="center"/>
          </w:tcPr>
          <w:p w:rsidR="00440666" w:rsidRDefault="00440666" w:rsidP="00440666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周安瑞老師</w:t>
            </w:r>
          </w:p>
        </w:tc>
        <w:tc>
          <w:tcPr>
            <w:tcW w:w="362" w:type="pct"/>
            <w:shd w:val="clear" w:color="auto" w:fill="FDE9D9" w:themeFill="accent6" w:themeFillTint="33"/>
            <w:vAlign w:val="center"/>
          </w:tcPr>
          <w:p w:rsidR="00440666" w:rsidRPr="000E5008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藝術類</w:t>
            </w:r>
          </w:p>
        </w:tc>
        <w:tc>
          <w:tcPr>
            <w:tcW w:w="1676" w:type="pct"/>
            <w:shd w:val="clear" w:color="auto" w:fill="FDE9D9" w:themeFill="accent6" w:themeFillTint="33"/>
            <w:vAlign w:val="center"/>
          </w:tcPr>
          <w:p w:rsidR="00440666" w:rsidRPr="005F004C" w:rsidRDefault="00440666" w:rsidP="00440666">
            <w:pPr>
              <w:spacing w:line="360" w:lineRule="exact"/>
              <w:ind w:firstLineChars="200" w:firstLine="480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學生自由報名後</w:t>
            </w:r>
            <w:r w:rsidRPr="00750F13">
              <w:rPr>
                <w:rFonts w:ascii="標楷體" w:eastAsia="標楷體" w:hAnsi="標楷體" w:hint="eastAsia"/>
                <w:color w:val="000000" w:themeColor="text1"/>
                <w:szCs w:val="24"/>
              </w:rPr>
              <w:t>經由甄選後產生。按照管樂團編制組團。在訓練上．絕大部分團員先前不曾接觸管樂器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，</w:t>
            </w:r>
            <w:r w:rsidRPr="00750F13">
              <w:rPr>
                <w:rFonts w:ascii="標楷體" w:eastAsia="標楷體" w:hAnsi="標楷體" w:hint="eastAsia"/>
                <w:color w:val="000000" w:themeColor="text1"/>
                <w:szCs w:val="24"/>
              </w:rPr>
              <w:t>課程時間安排上，團員利用學校社團活動時間及星期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五</w:t>
            </w:r>
            <w:r w:rsidRPr="00750F13">
              <w:rPr>
                <w:rFonts w:ascii="標楷體" w:eastAsia="標楷體" w:hAnsi="標楷體" w:hint="eastAsia"/>
                <w:color w:val="000000" w:themeColor="text1"/>
                <w:szCs w:val="24"/>
              </w:rPr>
              <w:t>上午合奏練習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及下午進行分部課程</w:t>
            </w:r>
            <w:r w:rsidRPr="00750F13">
              <w:rPr>
                <w:rFonts w:ascii="標楷體" w:eastAsia="標楷體" w:hAnsi="標楷體" w:hint="eastAsia"/>
                <w:color w:val="000000" w:themeColor="text1"/>
                <w:szCs w:val="24"/>
              </w:rPr>
              <w:t>。近幾年來，本團在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屏東縣</w:t>
            </w:r>
            <w:r w:rsidRPr="00750F13">
              <w:rPr>
                <w:rFonts w:ascii="標楷體" w:eastAsia="標楷體" w:hAnsi="標楷體" w:hint="eastAsia"/>
                <w:color w:val="000000" w:themeColor="text1"/>
                <w:szCs w:val="24"/>
              </w:rPr>
              <w:t>音樂比賽、全國音樂比賽榮獲多次優等佳績，也經常獲邀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參與校外演出活動</w:t>
            </w:r>
            <w:r w:rsidRPr="00750F13"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  <w:tc>
          <w:tcPr>
            <w:tcW w:w="714" w:type="pct"/>
            <w:shd w:val="clear" w:color="auto" w:fill="FDE9D9" w:themeFill="accent6" w:themeFillTint="33"/>
          </w:tcPr>
          <w:p w:rsidR="00440666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每學期:</w:t>
            </w:r>
            <w:r w:rsidR="00D536E2">
              <w:rPr>
                <w:rFonts w:ascii="標楷體" w:eastAsia="標楷體" w:hAnsi="標楷體" w:hint="eastAsia"/>
                <w:color w:val="000000" w:themeColor="text1"/>
                <w:szCs w:val="24"/>
              </w:rPr>
              <w:t>30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00元</w:t>
            </w:r>
          </w:p>
          <w:p w:rsidR="00440666" w:rsidRPr="00D536E2" w:rsidRDefault="00D536E2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含教師鐘點費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、</w:t>
            </w:r>
            <w:r w:rsidR="00440666">
              <w:rPr>
                <w:rFonts w:ascii="標楷體" w:eastAsia="標楷體" w:hAnsi="標楷體" w:hint="eastAsia"/>
                <w:color w:val="000000" w:themeColor="text1"/>
                <w:szCs w:val="24"/>
              </w:rPr>
              <w:t>樂器使用維修、教材</w:t>
            </w:r>
            <w:r w:rsidR="00440666">
              <w:rPr>
                <w:rFonts w:ascii="標楷體" w:eastAsia="標楷體" w:hAnsi="標楷體"/>
                <w:color w:val="000000" w:themeColor="text1"/>
                <w:szCs w:val="24"/>
              </w:rPr>
              <w:t>…</w:t>
            </w:r>
            <w:r w:rsidR="00440666">
              <w:rPr>
                <w:rFonts w:ascii="標楷體" w:eastAsia="標楷體" w:hAnsi="標楷體" w:hint="eastAsia"/>
                <w:color w:val="000000" w:themeColor="text1"/>
                <w:szCs w:val="24"/>
              </w:rPr>
              <w:t>等雜費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  <w:p w:rsidR="00440666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寒、暑假集訓費用另計。</w:t>
            </w:r>
          </w:p>
          <w:p w:rsidR="00440666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/>
                <w:color w:val="000000" w:themeColor="text1"/>
                <w:szCs w:val="24"/>
              </w:rPr>
              <w:t>*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將依經費、人數調整繳交費用*</w:t>
            </w:r>
          </w:p>
        </w:tc>
        <w:tc>
          <w:tcPr>
            <w:tcW w:w="721" w:type="pct"/>
            <w:shd w:val="clear" w:color="auto" w:fill="FDE9D9" w:themeFill="accent6" w:themeFillTint="33"/>
          </w:tcPr>
          <w:p w:rsidR="00440666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750F13">
              <w:rPr>
                <w:rFonts w:ascii="標楷體" w:eastAsia="標楷體" w:hAnsi="標楷體"/>
                <w:color w:val="0070C0"/>
                <w:szCs w:val="24"/>
              </w:rPr>
              <w:sym w:font="Wingdings" w:char="F076"/>
            </w:r>
            <w:r w:rsidRPr="00750F13">
              <w:rPr>
                <w:rFonts w:ascii="標楷體" w:eastAsia="標楷體" w:hAnsi="標楷體" w:hint="eastAsia"/>
                <w:color w:val="0070C0"/>
                <w:szCs w:val="24"/>
              </w:rPr>
              <w:t>欲參加管樂團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的同學</w:t>
            </w:r>
            <w:r w:rsidRPr="00750F13">
              <w:rPr>
                <w:rFonts w:ascii="標楷體" w:eastAsia="標楷體" w:hAnsi="標楷體" w:hint="eastAsia"/>
                <w:color w:val="0070C0"/>
                <w:szCs w:val="24"/>
              </w:rPr>
              <w:t>，請洽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>詢</w:t>
            </w:r>
            <w:r w:rsidRPr="00750F13">
              <w:rPr>
                <w:rFonts w:ascii="標楷體" w:eastAsia="標楷體" w:hAnsi="標楷體" w:hint="eastAsia"/>
                <w:color w:val="0070C0"/>
                <w:szCs w:val="24"/>
              </w:rPr>
              <w:t>訓育組</w:t>
            </w:r>
            <w:r>
              <w:rPr>
                <w:rFonts w:ascii="標楷體" w:eastAsia="標楷體" w:hAnsi="標楷體" w:hint="eastAsia"/>
                <w:color w:val="0070C0"/>
                <w:szCs w:val="24"/>
              </w:rPr>
              <w:t xml:space="preserve"> 謝依芳老師。</w:t>
            </w:r>
          </w:p>
        </w:tc>
        <w:tc>
          <w:tcPr>
            <w:tcW w:w="349" w:type="pct"/>
            <w:shd w:val="clear" w:color="auto" w:fill="FDE9D9" w:themeFill="accent6" w:themeFillTint="33"/>
          </w:tcPr>
          <w:p w:rsidR="00440666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5F004C">
              <w:rPr>
                <w:rFonts w:ascii="標楷體" w:eastAsia="標楷體" w:hAnsi="標楷體"/>
                <w:color w:val="000000" w:themeColor="text1"/>
                <w:szCs w:val="24"/>
              </w:rPr>
              <w:t>校方提供樂器，亦可自備樂器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。</w:t>
            </w:r>
          </w:p>
        </w:tc>
      </w:tr>
      <w:tr w:rsidR="00440666" w:rsidRPr="000E5008" w:rsidTr="006132DD">
        <w:trPr>
          <w:jc w:val="center"/>
        </w:trPr>
        <w:tc>
          <w:tcPr>
            <w:tcW w:w="212" w:type="pct"/>
            <w:shd w:val="clear" w:color="auto" w:fill="FDE9D9" w:themeFill="accent6" w:themeFillTint="33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</w:p>
        </w:tc>
        <w:tc>
          <w:tcPr>
            <w:tcW w:w="557" w:type="pct"/>
            <w:shd w:val="clear" w:color="auto" w:fill="FDE9D9" w:themeFill="accent6" w:themeFillTint="33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kern w:val="0"/>
                <w:szCs w:val="24"/>
              </w:rPr>
              <w:t>田徑社</w:t>
            </w:r>
          </w:p>
        </w:tc>
        <w:tc>
          <w:tcPr>
            <w:tcW w:w="407" w:type="pct"/>
            <w:shd w:val="clear" w:color="auto" w:fill="FDE9D9" w:themeFill="accent6" w:themeFillTint="33"/>
            <w:vAlign w:val="center"/>
          </w:tcPr>
          <w:p w:rsidR="00440666" w:rsidRDefault="00440666" w:rsidP="00440666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鄭容吉老師</w:t>
            </w:r>
          </w:p>
        </w:tc>
        <w:tc>
          <w:tcPr>
            <w:tcW w:w="362" w:type="pct"/>
            <w:shd w:val="clear" w:color="auto" w:fill="FDE9D9" w:themeFill="accent6" w:themeFillTint="33"/>
            <w:vAlign w:val="center"/>
          </w:tcPr>
          <w:p w:rsidR="00440666" w:rsidRDefault="00440666" w:rsidP="00440666">
            <w:pPr>
              <w:spacing w:line="360" w:lineRule="exact"/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體育類</w:t>
            </w:r>
          </w:p>
        </w:tc>
        <w:tc>
          <w:tcPr>
            <w:tcW w:w="1676" w:type="pct"/>
            <w:shd w:val="clear" w:color="auto" w:fill="FDE9D9" w:themeFill="accent6" w:themeFillTint="33"/>
            <w:vAlign w:val="center"/>
          </w:tcPr>
          <w:p w:rsidR="00440666" w:rsidRPr="00627D7B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多元學習、適性發展</w:t>
            </w:r>
          </w:p>
          <w:p w:rsidR="00440666" w:rsidRPr="00627D7B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2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培養學生肯學、肯做、肯付出、肯負責的態度</w:t>
            </w:r>
          </w:p>
          <w:p w:rsidR="00440666" w:rsidRPr="00627D7B" w:rsidRDefault="00440666" w:rsidP="00440666">
            <w:pPr>
              <w:spacing w:line="360" w:lineRule="exact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激發求學、求知的動力及挑戰、堅持的毅力</w:t>
            </w:r>
          </w:p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4</w:t>
            </w: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627D7B">
              <w:rPr>
                <w:rFonts w:ascii="標楷體" w:eastAsia="標楷體" w:hAnsi="標楷體" w:hint="eastAsia"/>
                <w:color w:val="000000" w:themeColor="text1"/>
                <w:szCs w:val="24"/>
              </w:rPr>
              <w:t>養成教學相長、團隊互惠合作的運動精神</w:t>
            </w:r>
          </w:p>
        </w:tc>
        <w:tc>
          <w:tcPr>
            <w:tcW w:w="714" w:type="pct"/>
            <w:shd w:val="clear" w:color="auto" w:fill="FDE9D9" w:themeFill="accent6" w:themeFillTint="33"/>
          </w:tcPr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721" w:type="pct"/>
            <w:shd w:val="clear" w:color="auto" w:fill="FDE9D9" w:themeFill="accent6" w:themeFillTint="33"/>
          </w:tcPr>
          <w:p w:rsidR="00440666" w:rsidRPr="00794E48" w:rsidRDefault="00440666" w:rsidP="00440666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Cs w:val="24"/>
              </w:rPr>
              <w:t>非自選，須經由田徑隊老師篩選</w:t>
            </w:r>
          </w:p>
        </w:tc>
        <w:tc>
          <w:tcPr>
            <w:tcW w:w="349" w:type="pct"/>
            <w:shd w:val="clear" w:color="auto" w:fill="FDE9D9" w:themeFill="accent6" w:themeFillTint="33"/>
          </w:tcPr>
          <w:p w:rsidR="00440666" w:rsidRPr="00794E48" w:rsidRDefault="00440666" w:rsidP="00440666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9646A8" w:rsidRPr="007710A3" w:rsidRDefault="009646A8" w:rsidP="00A72BEA">
      <w:pPr>
        <w:spacing w:line="320" w:lineRule="exact"/>
        <w:rPr>
          <w:rFonts w:ascii="標楷體" w:eastAsia="標楷體" w:hAnsi="標楷體"/>
          <w:color w:val="000000" w:themeColor="text1"/>
          <w:szCs w:val="24"/>
        </w:rPr>
      </w:pPr>
    </w:p>
    <w:sectPr w:rsidR="009646A8" w:rsidRPr="007710A3" w:rsidSect="00DA2960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D2B" w:rsidRDefault="00A94D2B" w:rsidP="0012701B">
      <w:r>
        <w:separator/>
      </w:r>
    </w:p>
  </w:endnote>
  <w:endnote w:type="continuationSeparator" w:id="0">
    <w:p w:rsidR="00A94D2B" w:rsidRDefault="00A94D2B" w:rsidP="00127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D2B" w:rsidRDefault="00A94D2B" w:rsidP="0012701B">
      <w:r>
        <w:separator/>
      </w:r>
    </w:p>
  </w:footnote>
  <w:footnote w:type="continuationSeparator" w:id="0">
    <w:p w:rsidR="00A94D2B" w:rsidRDefault="00A94D2B" w:rsidP="00127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1FE9"/>
    <w:multiLevelType w:val="hybridMultilevel"/>
    <w:tmpl w:val="ABB60FB8"/>
    <w:lvl w:ilvl="0" w:tplc="2F6E03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FA2128"/>
    <w:multiLevelType w:val="hybridMultilevel"/>
    <w:tmpl w:val="3B14B820"/>
    <w:lvl w:ilvl="0" w:tplc="B36CD0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0D75A83"/>
    <w:multiLevelType w:val="hybridMultilevel"/>
    <w:tmpl w:val="F7008022"/>
    <w:lvl w:ilvl="0" w:tplc="ABF43A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E4343FE"/>
    <w:multiLevelType w:val="hybridMultilevel"/>
    <w:tmpl w:val="BE8803CA"/>
    <w:lvl w:ilvl="0" w:tplc="CE5083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49F1370"/>
    <w:multiLevelType w:val="hybridMultilevel"/>
    <w:tmpl w:val="7BC82B2C"/>
    <w:lvl w:ilvl="0" w:tplc="B2D4DF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C72588C"/>
    <w:multiLevelType w:val="hybridMultilevel"/>
    <w:tmpl w:val="3A402D7E"/>
    <w:lvl w:ilvl="0" w:tplc="07B62A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D4C0F05"/>
    <w:multiLevelType w:val="hybridMultilevel"/>
    <w:tmpl w:val="45AC3AA4"/>
    <w:lvl w:ilvl="0" w:tplc="CD8638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A8"/>
    <w:rsid w:val="00006B59"/>
    <w:rsid w:val="00015ACD"/>
    <w:rsid w:val="00015B44"/>
    <w:rsid w:val="00041A67"/>
    <w:rsid w:val="0006652D"/>
    <w:rsid w:val="00091E23"/>
    <w:rsid w:val="00093A14"/>
    <w:rsid w:val="000B4C68"/>
    <w:rsid w:val="00104192"/>
    <w:rsid w:val="001074B3"/>
    <w:rsid w:val="0012701B"/>
    <w:rsid w:val="00151248"/>
    <w:rsid w:val="001576C5"/>
    <w:rsid w:val="00170CA5"/>
    <w:rsid w:val="001C5ED1"/>
    <w:rsid w:val="001E1841"/>
    <w:rsid w:val="002314BB"/>
    <w:rsid w:val="00236B22"/>
    <w:rsid w:val="00286DA9"/>
    <w:rsid w:val="00304AA9"/>
    <w:rsid w:val="003739A2"/>
    <w:rsid w:val="00380EE9"/>
    <w:rsid w:val="003B5A50"/>
    <w:rsid w:val="00422FF1"/>
    <w:rsid w:val="004311C0"/>
    <w:rsid w:val="00440666"/>
    <w:rsid w:val="00441623"/>
    <w:rsid w:val="00465CCB"/>
    <w:rsid w:val="0047682A"/>
    <w:rsid w:val="00487542"/>
    <w:rsid w:val="00492AEA"/>
    <w:rsid w:val="004D38C3"/>
    <w:rsid w:val="00552360"/>
    <w:rsid w:val="00567E93"/>
    <w:rsid w:val="005765D4"/>
    <w:rsid w:val="00591EA4"/>
    <w:rsid w:val="005C6A93"/>
    <w:rsid w:val="005D5165"/>
    <w:rsid w:val="005F004C"/>
    <w:rsid w:val="005F46A8"/>
    <w:rsid w:val="006132DD"/>
    <w:rsid w:val="00627D7B"/>
    <w:rsid w:val="00631E3D"/>
    <w:rsid w:val="006519BA"/>
    <w:rsid w:val="00652B26"/>
    <w:rsid w:val="00675A27"/>
    <w:rsid w:val="006824AD"/>
    <w:rsid w:val="00691B49"/>
    <w:rsid w:val="006A2D63"/>
    <w:rsid w:val="006D2617"/>
    <w:rsid w:val="006E6A3F"/>
    <w:rsid w:val="00711162"/>
    <w:rsid w:val="00717EBE"/>
    <w:rsid w:val="00722941"/>
    <w:rsid w:val="007249E7"/>
    <w:rsid w:val="00750F13"/>
    <w:rsid w:val="00753242"/>
    <w:rsid w:val="0075712E"/>
    <w:rsid w:val="00765098"/>
    <w:rsid w:val="007710A3"/>
    <w:rsid w:val="00771C6E"/>
    <w:rsid w:val="00794E48"/>
    <w:rsid w:val="007A474E"/>
    <w:rsid w:val="007D6BF3"/>
    <w:rsid w:val="008908F5"/>
    <w:rsid w:val="008B1B6E"/>
    <w:rsid w:val="008C4F87"/>
    <w:rsid w:val="008D7570"/>
    <w:rsid w:val="009159E8"/>
    <w:rsid w:val="00936809"/>
    <w:rsid w:val="009646A8"/>
    <w:rsid w:val="009678AA"/>
    <w:rsid w:val="00A04F64"/>
    <w:rsid w:val="00A50CA0"/>
    <w:rsid w:val="00A52C72"/>
    <w:rsid w:val="00A7189B"/>
    <w:rsid w:val="00A72BEA"/>
    <w:rsid w:val="00A74540"/>
    <w:rsid w:val="00A81B5F"/>
    <w:rsid w:val="00A94D2B"/>
    <w:rsid w:val="00AA209F"/>
    <w:rsid w:val="00AB1128"/>
    <w:rsid w:val="00AF004A"/>
    <w:rsid w:val="00B60AD4"/>
    <w:rsid w:val="00B8108A"/>
    <w:rsid w:val="00B953BE"/>
    <w:rsid w:val="00BF57AD"/>
    <w:rsid w:val="00C11C55"/>
    <w:rsid w:val="00C5242C"/>
    <w:rsid w:val="00CC27CA"/>
    <w:rsid w:val="00CD64D5"/>
    <w:rsid w:val="00D51FED"/>
    <w:rsid w:val="00D536E2"/>
    <w:rsid w:val="00DA2960"/>
    <w:rsid w:val="00DA2F5B"/>
    <w:rsid w:val="00DA64B5"/>
    <w:rsid w:val="00DB58B9"/>
    <w:rsid w:val="00DD0AB1"/>
    <w:rsid w:val="00E21ACD"/>
    <w:rsid w:val="00E84F37"/>
    <w:rsid w:val="00EE6ED5"/>
    <w:rsid w:val="00F55468"/>
    <w:rsid w:val="00FE2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AD6FE3"/>
  <w15:docId w15:val="{2B0CBD9D-D3EA-4B47-A056-6EF2A1FC5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0F13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C68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12701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12701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2701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12701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username</cp:lastModifiedBy>
  <cp:revision>6</cp:revision>
  <cp:lastPrinted>2024-08-15T12:57:00Z</cp:lastPrinted>
  <dcterms:created xsi:type="dcterms:W3CDTF">2025-08-12T02:40:00Z</dcterms:created>
  <dcterms:modified xsi:type="dcterms:W3CDTF">2025-08-25T05:49:00Z</dcterms:modified>
</cp:coreProperties>
</file>