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422" w:rsidRPr="0094557D" w:rsidRDefault="00FA48AC" w:rsidP="00EB77E5">
      <w:pPr>
        <w:spacing w:line="360" w:lineRule="auto"/>
        <w:rPr>
          <w:sz w:val="28"/>
          <w:szCs w:val="28"/>
        </w:rPr>
      </w:pPr>
      <w:r w:rsidRPr="00860AFB">
        <w:rPr>
          <w:rFonts w:ascii="新細明體" w:eastAsia="新細明體" w:hAnsi="新細明體" w:cs="新細明體"/>
          <w:kern w:val="0"/>
          <w:sz w:val="28"/>
          <w:szCs w:val="28"/>
        </w:rPr>
        <w:t>屏東縣</w:t>
      </w:r>
      <w:r w:rsidRPr="0094557D">
        <w:rPr>
          <w:rFonts w:ascii="新細明體" w:eastAsia="新細明體" w:hAnsi="新細明體" w:cs="新細明體"/>
          <w:kern w:val="0"/>
          <w:sz w:val="28"/>
          <w:szCs w:val="28"/>
        </w:rPr>
        <w:t>立</w:t>
      </w:r>
      <w:r w:rsidRPr="00860AFB">
        <w:rPr>
          <w:rFonts w:ascii="新細明體" w:eastAsia="新細明體" w:hAnsi="新細明體" w:cs="新細明體"/>
          <w:kern w:val="0"/>
          <w:sz w:val="28"/>
          <w:szCs w:val="28"/>
        </w:rPr>
        <w:t>里港國</w:t>
      </w:r>
      <w:r w:rsidRPr="0094557D">
        <w:rPr>
          <w:rFonts w:ascii="新細明體" w:eastAsia="新細明體" w:hAnsi="新細明體" w:cs="新細明體"/>
          <w:kern w:val="0"/>
          <w:sz w:val="28"/>
          <w:szCs w:val="28"/>
        </w:rPr>
        <w:t>中</w:t>
      </w:r>
      <w:r w:rsidRPr="0094557D">
        <w:rPr>
          <w:rFonts w:ascii="新細明體" w:eastAsia="新細明體" w:hAnsi="新細明體" w:cs="新細明體" w:hint="eastAsia"/>
          <w:kern w:val="0"/>
          <w:sz w:val="28"/>
          <w:szCs w:val="28"/>
        </w:rPr>
        <w:t>「</w:t>
      </w:r>
      <w:r w:rsidRPr="00860AFB">
        <w:rPr>
          <w:rFonts w:ascii="新細明體" w:eastAsia="新細明體" w:hAnsi="新細明體" w:cs="新細明體"/>
          <w:kern w:val="0"/>
          <w:sz w:val="28"/>
          <w:szCs w:val="28"/>
        </w:rPr>
        <w:t>暫停實體課程</w:t>
      </w:r>
      <w:r w:rsidRPr="0094557D">
        <w:rPr>
          <w:rFonts w:ascii="新細明體" w:eastAsia="新細明體" w:hAnsi="新細明體" w:cs="新細明體" w:hint="eastAsia"/>
          <w:kern w:val="0"/>
          <w:sz w:val="28"/>
          <w:szCs w:val="28"/>
        </w:rPr>
        <w:t>」</w:t>
      </w:r>
      <w:r w:rsidRPr="00860AFB">
        <w:rPr>
          <w:rFonts w:ascii="新細明體" w:eastAsia="新細明體" w:hAnsi="新細明體" w:cs="新細明體"/>
          <w:kern w:val="0"/>
          <w:sz w:val="28"/>
          <w:szCs w:val="28"/>
        </w:rPr>
        <w:t>家長通知書</w:t>
      </w:r>
      <w:r w:rsidR="0094557D">
        <w:rPr>
          <w:rFonts w:ascii="新細明體" w:eastAsia="新細明體" w:hAnsi="新細明體" w:cs="新細明體"/>
          <w:kern w:val="0"/>
          <w:sz w:val="28"/>
          <w:szCs w:val="28"/>
        </w:rPr>
        <w:t xml:space="preserve">      111.5.20</w:t>
      </w:r>
    </w:p>
    <w:p w:rsidR="00FA48AC" w:rsidRDefault="00FA48AC" w:rsidP="00EB77E5">
      <w:pPr>
        <w:pStyle w:val="a3"/>
        <w:numPr>
          <w:ilvl w:val="0"/>
          <w:numId w:val="1"/>
        </w:numPr>
        <w:spacing w:line="360" w:lineRule="auto"/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FA48AC">
        <w:rPr>
          <w:rFonts w:ascii="新細明體" w:eastAsia="新細明體" w:hAnsi="新細明體" w:cs="新細明體"/>
          <w:kern w:val="0"/>
          <w:szCs w:val="24"/>
        </w:rPr>
        <w:t>依</w:t>
      </w:r>
      <w:r w:rsidRPr="00FA48AC">
        <w:rPr>
          <w:rFonts w:ascii="新細明體" w:eastAsia="新細明體" w:hAnsi="新細明體" w:cs="新細明體"/>
          <w:kern w:val="0"/>
          <w:szCs w:val="24"/>
        </w:rPr>
        <w:t>據</w:t>
      </w:r>
      <w:r w:rsidRPr="00FA48AC">
        <w:rPr>
          <w:rFonts w:ascii="新細明體" w:eastAsia="新細明體" w:hAnsi="新細明體" w:cs="新細明體"/>
          <w:kern w:val="0"/>
          <w:szCs w:val="24"/>
        </w:rPr>
        <w:br/>
      </w:r>
      <w:r w:rsidRPr="00FA48AC">
        <w:rPr>
          <w:rFonts w:ascii="新細明體" w:eastAsia="新細明體" w:hAnsi="新細明體" w:cs="新細明體"/>
          <w:kern w:val="0"/>
          <w:szCs w:val="24"/>
        </w:rPr>
        <w:t>(</w:t>
      </w:r>
      <w:proofErr w:type="gramStart"/>
      <w:r w:rsidRPr="00FA48AC">
        <w:rPr>
          <w:rFonts w:ascii="新細明體" w:eastAsia="新細明體" w:hAnsi="新細明體" w:cs="新細明體"/>
          <w:kern w:val="0"/>
          <w:szCs w:val="24"/>
        </w:rPr>
        <w:t>一</w:t>
      </w:r>
      <w:proofErr w:type="gramEnd"/>
      <w:r w:rsidRPr="00FA48AC">
        <w:rPr>
          <w:rFonts w:ascii="新細明體" w:eastAsia="新細明體" w:hAnsi="新細明體" w:cs="新細明體"/>
          <w:kern w:val="0"/>
          <w:szCs w:val="24"/>
        </w:rPr>
        <w:t>)</w:t>
      </w:r>
      <w:r w:rsidRPr="00FA48AC">
        <w:rPr>
          <w:rFonts w:ascii="新細明體" w:eastAsia="新細明體" w:hAnsi="新細明體" w:cs="新細明體"/>
          <w:kern w:val="0"/>
          <w:szCs w:val="24"/>
        </w:rPr>
        <w:t>屏東縣政府111年5月19日縣府網站公告。</w:t>
      </w:r>
      <w:r w:rsidRPr="00FA48AC">
        <w:rPr>
          <w:rFonts w:ascii="新細明體" w:eastAsia="新細明體" w:hAnsi="新細明體" w:cs="新細明體"/>
          <w:kern w:val="0"/>
          <w:szCs w:val="24"/>
        </w:rPr>
        <w:br/>
      </w:r>
      <w:r w:rsidRPr="00FA48AC">
        <w:rPr>
          <w:rFonts w:ascii="新細明體" w:eastAsia="新細明體" w:hAnsi="新細明體" w:cs="新細明體"/>
          <w:kern w:val="0"/>
          <w:szCs w:val="24"/>
        </w:rPr>
        <w:t>(二)本校</w:t>
      </w:r>
      <w:r w:rsidRPr="00FA48AC">
        <w:rPr>
          <w:rFonts w:ascii="新細明體" w:eastAsia="新細明體" w:hAnsi="新細明體" w:cs="新細明體"/>
          <w:kern w:val="0"/>
          <w:szCs w:val="24"/>
        </w:rPr>
        <w:t>防疫專責小組因應屏東縣政府暫停實體課程</w:t>
      </w:r>
      <w:r w:rsidRPr="00FA48AC">
        <w:rPr>
          <w:rFonts w:ascii="新細明體" w:eastAsia="新細明體" w:hAnsi="新細明體" w:cs="新細明體"/>
          <w:kern w:val="0"/>
          <w:szCs w:val="24"/>
        </w:rPr>
        <w:t>決議</w:t>
      </w:r>
      <w:r>
        <w:rPr>
          <w:rFonts w:ascii="新細明體" w:eastAsia="新細明體" w:hAnsi="新細明體" w:cs="新細明體"/>
          <w:kern w:val="0"/>
          <w:szCs w:val="24"/>
        </w:rPr>
        <w:t>事項</w:t>
      </w:r>
      <w:r w:rsidRPr="00FA48AC">
        <w:rPr>
          <w:rFonts w:ascii="新細明體" w:eastAsia="新細明體" w:hAnsi="新細明體" w:cs="新細明體"/>
          <w:kern w:val="0"/>
          <w:szCs w:val="24"/>
        </w:rPr>
        <w:t>。</w:t>
      </w:r>
    </w:p>
    <w:p w:rsidR="00FA48AC" w:rsidRDefault="00FA48AC" w:rsidP="00EB77E5">
      <w:pPr>
        <w:pStyle w:val="a3"/>
        <w:numPr>
          <w:ilvl w:val="0"/>
          <w:numId w:val="1"/>
        </w:numPr>
        <w:spacing w:line="360" w:lineRule="auto"/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FA48AC">
        <w:rPr>
          <w:rFonts w:ascii="新細明體" w:eastAsia="新細明體" w:hAnsi="新細明體" w:cs="新細明體"/>
          <w:kern w:val="0"/>
          <w:szCs w:val="24"/>
        </w:rPr>
        <w:t>實施日期：</w:t>
      </w:r>
      <w:r>
        <w:rPr>
          <w:rFonts w:ascii="新細明體" w:eastAsia="新細明體" w:hAnsi="新細明體" w:cs="新細明體"/>
          <w:kern w:val="0"/>
          <w:szCs w:val="24"/>
        </w:rPr>
        <w:t>自</w:t>
      </w:r>
      <w:r w:rsidRPr="00FA48AC">
        <w:rPr>
          <w:rFonts w:ascii="新細明體" w:eastAsia="新細明體" w:hAnsi="新細明體" w:cs="新細明體"/>
          <w:kern w:val="0"/>
          <w:szCs w:val="24"/>
        </w:rPr>
        <w:t>111年5月23日</w:t>
      </w:r>
      <w:r>
        <w:rPr>
          <w:rFonts w:ascii="新細明體" w:eastAsia="新細明體" w:hAnsi="新細明體" w:cs="新細明體"/>
          <w:kern w:val="0"/>
          <w:szCs w:val="24"/>
        </w:rPr>
        <w:t>(</w:t>
      </w:r>
      <w:proofErr w:type="gramStart"/>
      <w:r>
        <w:rPr>
          <w:rFonts w:ascii="新細明體" w:eastAsia="新細明體" w:hAnsi="新細明體" w:cs="新細明體"/>
          <w:kern w:val="0"/>
          <w:szCs w:val="24"/>
        </w:rPr>
        <w:t>一</w:t>
      </w:r>
      <w:proofErr w:type="gramEnd"/>
      <w:r>
        <w:rPr>
          <w:rFonts w:ascii="新細明體" w:eastAsia="新細明體" w:hAnsi="新細明體" w:cs="新細明體"/>
          <w:kern w:val="0"/>
          <w:szCs w:val="24"/>
        </w:rPr>
        <w:t>)</w:t>
      </w:r>
      <w:r w:rsidRPr="00FA48AC">
        <w:rPr>
          <w:rFonts w:ascii="新細明體" w:eastAsia="新細明體" w:hAnsi="新細明體" w:cs="新細明體"/>
          <w:kern w:val="0"/>
          <w:szCs w:val="24"/>
        </w:rPr>
        <w:t>至5月29日</w:t>
      </w:r>
      <w:r>
        <w:rPr>
          <w:rFonts w:ascii="新細明體" w:eastAsia="新細明體" w:hAnsi="新細明體" w:cs="新細明體"/>
          <w:kern w:val="0"/>
          <w:szCs w:val="24"/>
        </w:rPr>
        <w:t>(日)止</w:t>
      </w:r>
      <w:r w:rsidRPr="00FA48AC">
        <w:rPr>
          <w:rFonts w:ascii="新細明體" w:eastAsia="新細明體" w:hAnsi="新細明體" w:cs="新細明體"/>
          <w:kern w:val="0"/>
          <w:szCs w:val="24"/>
        </w:rPr>
        <w:t>，</w:t>
      </w:r>
      <w:r w:rsidRPr="00860AFB">
        <w:rPr>
          <w:rFonts w:ascii="新細明體" w:eastAsia="新細明體" w:hAnsi="新細明體" w:cs="新細明體"/>
          <w:kern w:val="0"/>
          <w:szCs w:val="24"/>
        </w:rPr>
        <w:t>暫停實體課程</w:t>
      </w:r>
      <w:r w:rsidRPr="00FA48AC">
        <w:rPr>
          <w:rFonts w:ascii="新細明體" w:eastAsia="新細明體" w:hAnsi="新細明體" w:cs="新細明體"/>
          <w:kern w:val="0"/>
          <w:szCs w:val="24"/>
        </w:rPr>
        <w:t>共七</w:t>
      </w:r>
      <w:r>
        <w:rPr>
          <w:rFonts w:ascii="新細明體" w:eastAsia="新細明體" w:hAnsi="新細明體" w:cs="新細明體"/>
          <w:kern w:val="0"/>
          <w:szCs w:val="24"/>
        </w:rPr>
        <w:t>日</w:t>
      </w:r>
      <w:r w:rsidRPr="00FA48AC">
        <w:rPr>
          <w:rFonts w:ascii="新細明體" w:eastAsia="新細明體" w:hAnsi="新細明體" w:cs="新細明體"/>
          <w:kern w:val="0"/>
          <w:szCs w:val="24"/>
        </w:rPr>
        <w:t>。</w:t>
      </w:r>
    </w:p>
    <w:p w:rsidR="00FA48AC" w:rsidRDefault="00FA48AC" w:rsidP="00EB77E5">
      <w:pPr>
        <w:pStyle w:val="a3"/>
        <w:numPr>
          <w:ilvl w:val="0"/>
          <w:numId w:val="1"/>
        </w:numPr>
        <w:spacing w:line="360" w:lineRule="auto"/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FA48AC">
        <w:rPr>
          <w:rFonts w:ascii="新細明體" w:eastAsia="新細明體" w:hAnsi="新細明體" w:cs="新細明體"/>
          <w:kern w:val="0"/>
          <w:szCs w:val="24"/>
        </w:rPr>
        <w:t>實施對象：</w:t>
      </w:r>
      <w:r w:rsidR="0094557D">
        <w:rPr>
          <w:rFonts w:ascii="新細明體" w:eastAsia="新細明體" w:hAnsi="新細明體" w:cs="新細明體"/>
          <w:kern w:val="0"/>
          <w:szCs w:val="24"/>
        </w:rPr>
        <w:t>本</w:t>
      </w:r>
      <w:r>
        <w:rPr>
          <w:rFonts w:ascii="新細明體" w:eastAsia="新細明體" w:hAnsi="新細明體" w:cs="新細明體"/>
          <w:kern w:val="0"/>
          <w:szCs w:val="24"/>
        </w:rPr>
        <w:t>校全體師生</w:t>
      </w:r>
      <w:r w:rsidRPr="00FA48AC">
        <w:rPr>
          <w:rFonts w:ascii="新細明體" w:eastAsia="新細明體" w:hAnsi="新細明體" w:cs="新細明體"/>
          <w:kern w:val="0"/>
          <w:szCs w:val="24"/>
        </w:rPr>
        <w:t>。</w:t>
      </w:r>
    </w:p>
    <w:p w:rsidR="00FA48AC" w:rsidRDefault="0094557D" w:rsidP="00EB77E5">
      <w:pPr>
        <w:pStyle w:val="a3"/>
        <w:numPr>
          <w:ilvl w:val="0"/>
          <w:numId w:val="1"/>
        </w:numPr>
        <w:spacing w:line="360" w:lineRule="auto"/>
        <w:ind w:leftChars="0"/>
        <w:rPr>
          <w:rFonts w:ascii="新細明體" w:eastAsia="新細明體" w:hAnsi="新細明體" w:cs="新細明體"/>
          <w:kern w:val="0"/>
          <w:szCs w:val="24"/>
        </w:rPr>
      </w:pPr>
      <w:r w:rsidRPr="008A13C3">
        <w:rPr>
          <w:rFonts w:ascii="新細明體" w:eastAsia="新細明體" w:hAnsi="新細明體" w:cs="新細明體"/>
          <w:kern w:val="0"/>
          <w:szCs w:val="24"/>
        </w:rPr>
        <w:t>暫停實體課程</w:t>
      </w:r>
      <w:r w:rsidR="00FA48AC">
        <w:rPr>
          <w:rFonts w:ascii="新細明體" w:eastAsia="新細明體" w:hAnsi="新細明體" w:cs="新細明體"/>
          <w:kern w:val="0"/>
          <w:szCs w:val="24"/>
        </w:rPr>
        <w:t>教學內容</w:t>
      </w:r>
    </w:p>
    <w:p w:rsidR="00FA48AC" w:rsidRPr="00FA48AC" w:rsidRDefault="00FA48AC" w:rsidP="00EB77E5">
      <w:pPr>
        <w:spacing w:line="360" w:lineRule="auto"/>
        <w:rPr>
          <w:rFonts w:asciiTheme="majorEastAsia" w:eastAsiaTheme="majorEastAsia" w:hAnsiTheme="majorEastAsia"/>
        </w:rPr>
      </w:pPr>
      <w:r>
        <w:t xml:space="preserve">    </w:t>
      </w:r>
      <w:r w:rsidRPr="00FA48AC">
        <w:rPr>
          <w:rFonts w:asciiTheme="majorEastAsia" w:eastAsiaTheme="majorEastAsia" w:hAnsiTheme="majorEastAsia"/>
        </w:rPr>
        <w:t>(</w:t>
      </w:r>
      <w:proofErr w:type="gramStart"/>
      <w:r w:rsidRPr="00FA48AC">
        <w:rPr>
          <w:rFonts w:asciiTheme="majorEastAsia" w:eastAsiaTheme="majorEastAsia" w:hAnsiTheme="majorEastAsia"/>
        </w:rPr>
        <w:t>一</w:t>
      </w:r>
      <w:proofErr w:type="gramEnd"/>
      <w:r w:rsidRPr="00FA48AC">
        <w:rPr>
          <w:rFonts w:asciiTheme="majorEastAsia" w:eastAsiaTheme="majorEastAsia" w:hAnsiTheme="majorEastAsia"/>
        </w:rPr>
        <w:t>)</w:t>
      </w:r>
      <w:r w:rsidRPr="00FA48AC">
        <w:rPr>
          <w:rFonts w:asciiTheme="majorEastAsia" w:eastAsiaTheme="majorEastAsia" w:hAnsiTheme="majorEastAsia" w:hint="eastAsia"/>
        </w:rPr>
        <w:t>全校各年級實施「停課</w:t>
      </w:r>
      <w:proofErr w:type="gramStart"/>
      <w:r w:rsidRPr="00FA48AC">
        <w:rPr>
          <w:rFonts w:asciiTheme="majorEastAsia" w:eastAsiaTheme="majorEastAsia" w:hAnsiTheme="majorEastAsia" w:hint="eastAsia"/>
        </w:rPr>
        <w:t>不</w:t>
      </w:r>
      <w:proofErr w:type="gramEnd"/>
      <w:r w:rsidRPr="00FA48AC">
        <w:rPr>
          <w:rFonts w:asciiTheme="majorEastAsia" w:eastAsiaTheme="majorEastAsia" w:hAnsiTheme="majorEastAsia" w:hint="eastAsia"/>
        </w:rPr>
        <w:t>停學」之100%線上教學課程，</w:t>
      </w:r>
      <w:proofErr w:type="gramStart"/>
      <w:r w:rsidRPr="00FA48AC">
        <w:rPr>
          <w:rFonts w:asciiTheme="majorEastAsia" w:eastAsiaTheme="majorEastAsia" w:hAnsiTheme="majorEastAsia" w:hint="eastAsia"/>
        </w:rPr>
        <w:t>不</w:t>
      </w:r>
      <w:proofErr w:type="gramEnd"/>
      <w:r w:rsidRPr="00FA48AC">
        <w:rPr>
          <w:rFonts w:asciiTheme="majorEastAsia" w:eastAsiaTheme="majorEastAsia" w:hAnsiTheme="majorEastAsia" w:hint="eastAsia"/>
        </w:rPr>
        <w:t>另行補課為原則。</w:t>
      </w:r>
    </w:p>
    <w:p w:rsidR="00FA48AC" w:rsidRDefault="00FA48AC" w:rsidP="00EB77E5">
      <w:pPr>
        <w:spacing w:line="360" w:lineRule="auto"/>
      </w:pPr>
      <w:r w:rsidRPr="00FA48AC">
        <w:rPr>
          <w:rFonts w:asciiTheme="majorEastAsia" w:eastAsiaTheme="majorEastAsia" w:hAnsiTheme="majorEastAsia"/>
        </w:rPr>
        <w:t xml:space="preserve">  </w:t>
      </w:r>
      <w:r w:rsidRPr="00FA48AC">
        <w:rPr>
          <w:rFonts w:asciiTheme="majorEastAsia" w:eastAsiaTheme="majorEastAsia" w:hAnsiTheme="majorEastAsia"/>
        </w:rPr>
        <w:t xml:space="preserve"> </w:t>
      </w:r>
      <w:r w:rsidRPr="00FA48AC">
        <w:rPr>
          <w:rFonts w:asciiTheme="majorEastAsia" w:eastAsiaTheme="majorEastAsia" w:hAnsiTheme="majorEastAsia"/>
        </w:rPr>
        <w:t xml:space="preserve"> </w:t>
      </w:r>
      <w:r w:rsidRPr="00FA48AC">
        <w:rPr>
          <w:rFonts w:asciiTheme="majorEastAsia" w:eastAsiaTheme="majorEastAsia" w:hAnsiTheme="majorEastAsia"/>
        </w:rPr>
        <w:t>(二)</w:t>
      </w:r>
      <w:r>
        <w:rPr>
          <w:rFonts w:hint="eastAsia"/>
        </w:rPr>
        <w:t>班級課程依據各領域課程計畫進度及內容實施。</w:t>
      </w:r>
    </w:p>
    <w:p w:rsidR="0096595F" w:rsidRDefault="00FA48AC" w:rsidP="00EB77E5">
      <w:pPr>
        <w:spacing w:line="360" w:lineRule="auto"/>
        <w:rPr>
          <w:rFonts w:ascii="新細明體" w:eastAsia="新細明體" w:hAnsi="新細明體" w:cs="新細明體"/>
          <w:kern w:val="0"/>
          <w:szCs w:val="24"/>
        </w:rPr>
      </w:pPr>
      <w:r>
        <w:t xml:space="preserve">  </w:t>
      </w:r>
      <w:r w:rsidR="008A13C3">
        <w:t xml:space="preserve"> </w:t>
      </w:r>
      <w:r w:rsidRPr="008A13C3">
        <w:rPr>
          <w:rFonts w:asciiTheme="majorEastAsia" w:eastAsiaTheme="majorEastAsia" w:hAnsiTheme="majorEastAsia"/>
        </w:rPr>
        <w:t xml:space="preserve"> </w:t>
      </w:r>
      <w:r w:rsidR="008A13C3" w:rsidRPr="008A13C3">
        <w:rPr>
          <w:rFonts w:asciiTheme="majorEastAsia" w:eastAsiaTheme="majorEastAsia" w:hAnsiTheme="majorEastAsia"/>
        </w:rPr>
        <w:t>(三)</w:t>
      </w:r>
      <w:r w:rsidR="008A13C3">
        <w:rPr>
          <w:rFonts w:hint="eastAsia"/>
        </w:rPr>
        <w:t>學生按該班原來課表所定課程時間與科目</w:t>
      </w:r>
      <w:proofErr w:type="gramStart"/>
      <w:r w:rsidR="008A13C3">
        <w:rPr>
          <w:rFonts w:hint="eastAsia"/>
        </w:rPr>
        <w:t>進行線上學習</w:t>
      </w:r>
      <w:proofErr w:type="gramEnd"/>
      <w:r w:rsidR="008A13C3" w:rsidRPr="00FA48AC">
        <w:rPr>
          <w:rFonts w:ascii="新細明體" w:eastAsia="新細明體" w:hAnsi="新細明體" w:cs="新細明體"/>
          <w:kern w:val="0"/>
          <w:szCs w:val="24"/>
        </w:rPr>
        <w:t>，並完成指定之學習任務或</w:t>
      </w:r>
    </w:p>
    <w:p w:rsidR="00FA48AC" w:rsidRDefault="0096595F" w:rsidP="00EB77E5">
      <w:pPr>
        <w:spacing w:line="360" w:lineRule="auto"/>
      </w:pPr>
      <w:r>
        <w:rPr>
          <w:rFonts w:ascii="新細明體" w:eastAsia="新細明體" w:hAnsi="新細明體" w:cs="新細明體"/>
          <w:kern w:val="0"/>
          <w:szCs w:val="24"/>
        </w:rPr>
        <w:t xml:space="preserve">       </w:t>
      </w:r>
      <w:r w:rsidR="008A13C3" w:rsidRPr="00FA48AC">
        <w:rPr>
          <w:rFonts w:ascii="新細明體" w:eastAsia="新細明體" w:hAnsi="新細明體" w:cs="新細明體"/>
          <w:kern w:val="0"/>
          <w:szCs w:val="24"/>
        </w:rPr>
        <w:t>作業。</w:t>
      </w:r>
    </w:p>
    <w:p w:rsidR="00FA48AC" w:rsidRDefault="008A13C3" w:rsidP="00EB77E5">
      <w:pPr>
        <w:pStyle w:val="a3"/>
        <w:spacing w:line="360" w:lineRule="auto"/>
        <w:ind w:leftChars="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t>(四)</w:t>
      </w:r>
      <w:r w:rsidR="0096595F">
        <w:rPr>
          <w:rFonts w:ascii="新細明體" w:eastAsia="新細明體" w:hAnsi="新細明體" w:cs="新細明體"/>
          <w:kern w:val="0"/>
          <w:szCs w:val="24"/>
        </w:rPr>
        <w:t>若</w:t>
      </w:r>
      <w:r w:rsidRPr="00FA48AC">
        <w:rPr>
          <w:rFonts w:ascii="新細明體" w:eastAsia="新細明體" w:hAnsi="新細明體" w:cs="新細明體"/>
          <w:kern w:val="0"/>
          <w:szCs w:val="24"/>
        </w:rPr>
        <w:t>有借用</w:t>
      </w:r>
      <w:r>
        <w:rPr>
          <w:rFonts w:ascii="新細明體" w:eastAsia="新細明體" w:hAnsi="新細明體" w:cs="新細明體"/>
          <w:kern w:val="0"/>
          <w:szCs w:val="24"/>
        </w:rPr>
        <w:t>行動</w:t>
      </w:r>
      <w:r w:rsidRPr="00FA48AC">
        <w:rPr>
          <w:rFonts w:ascii="新細明體" w:eastAsia="新細明體" w:hAnsi="新細明體" w:cs="新細明體"/>
          <w:kern w:val="0"/>
          <w:szCs w:val="24"/>
        </w:rPr>
        <w:t>載具或網路需求</w:t>
      </w:r>
      <w:r w:rsidR="0096595F">
        <w:rPr>
          <w:rFonts w:ascii="新細明體" w:eastAsia="新細明體" w:hAnsi="新細明體" w:cs="新細明體"/>
          <w:kern w:val="0"/>
          <w:szCs w:val="24"/>
        </w:rPr>
        <w:t>的</w:t>
      </w:r>
      <w:r w:rsidRPr="00FA48AC">
        <w:rPr>
          <w:rFonts w:ascii="新細明體" w:eastAsia="新細明體" w:hAnsi="新細明體" w:cs="新細明體"/>
          <w:kern w:val="0"/>
          <w:szCs w:val="24"/>
        </w:rPr>
        <w:t>學生，請</w:t>
      </w:r>
      <w:r>
        <w:rPr>
          <w:rFonts w:ascii="新細明體" w:eastAsia="新細明體" w:hAnsi="新細明體" w:cs="新細明體"/>
          <w:kern w:val="0"/>
          <w:szCs w:val="24"/>
        </w:rPr>
        <w:t>至教</w:t>
      </w:r>
      <w:r w:rsidR="0096595F">
        <w:rPr>
          <w:rFonts w:ascii="新細明體" w:eastAsia="新細明體" w:hAnsi="新細明體" w:cs="新細明體"/>
          <w:kern w:val="0"/>
          <w:szCs w:val="24"/>
        </w:rPr>
        <w:t>務</w:t>
      </w:r>
      <w:r>
        <w:rPr>
          <w:rFonts w:ascii="新細明體" w:eastAsia="新細明體" w:hAnsi="新細明體" w:cs="新細明體"/>
          <w:kern w:val="0"/>
          <w:szCs w:val="24"/>
        </w:rPr>
        <w:t>處設備組</w:t>
      </w:r>
      <w:r w:rsidRPr="00FA48AC">
        <w:rPr>
          <w:rFonts w:ascii="新細明體" w:eastAsia="新細明體" w:hAnsi="新細明體" w:cs="新細明體"/>
          <w:kern w:val="0"/>
          <w:szCs w:val="24"/>
        </w:rPr>
        <w:t>登記</w:t>
      </w:r>
      <w:r>
        <w:rPr>
          <w:rFonts w:ascii="新細明體" w:eastAsia="新細明體" w:hAnsi="新細明體" w:cs="新細明體"/>
          <w:kern w:val="0"/>
          <w:szCs w:val="24"/>
        </w:rPr>
        <w:t>借用</w:t>
      </w:r>
      <w:r w:rsidRPr="00FA48AC">
        <w:rPr>
          <w:rFonts w:ascii="新細明體" w:eastAsia="新細明體" w:hAnsi="新細明體" w:cs="新細明體"/>
          <w:kern w:val="0"/>
          <w:szCs w:val="24"/>
        </w:rPr>
        <w:t>。</w:t>
      </w:r>
    </w:p>
    <w:p w:rsidR="008A13C3" w:rsidRPr="008A13C3" w:rsidRDefault="008A13C3" w:rsidP="00EB77E5">
      <w:pPr>
        <w:pStyle w:val="a3"/>
        <w:numPr>
          <w:ilvl w:val="0"/>
          <w:numId w:val="1"/>
        </w:numPr>
        <w:spacing w:line="360" w:lineRule="auto"/>
        <w:ind w:leftChars="0"/>
        <w:rPr>
          <w:rFonts w:asciiTheme="minorEastAsia" w:hAnsiTheme="minorEastAsia"/>
        </w:rPr>
      </w:pPr>
      <w:r w:rsidRPr="008A13C3">
        <w:rPr>
          <w:rFonts w:ascii="新細明體" w:eastAsia="新細明體" w:hAnsi="新細明體" w:cs="新細明體"/>
          <w:kern w:val="0"/>
          <w:szCs w:val="24"/>
        </w:rPr>
        <w:t>暫停實體課程</w:t>
      </w:r>
      <w:r w:rsidRPr="008A13C3">
        <w:rPr>
          <w:rFonts w:asciiTheme="minorEastAsia" w:hAnsiTheme="minorEastAsia" w:hint="eastAsia"/>
          <w:color w:val="000000" w:themeColor="text1"/>
          <w:szCs w:val="24"/>
        </w:rPr>
        <w:t>期間各班導師將</w:t>
      </w:r>
      <w:r w:rsidRPr="008A13C3">
        <w:rPr>
          <w:rFonts w:asciiTheme="majorEastAsia" w:eastAsiaTheme="majorEastAsia" w:hAnsiTheme="majorEastAsia" w:hint="eastAsia"/>
          <w:color w:val="000000" w:themeColor="text1"/>
          <w:szCs w:val="24"/>
        </w:rPr>
        <w:t>以電話、通訊軟體或視訊詢問方式</w:t>
      </w:r>
      <w:r w:rsidRPr="008A13C3">
        <w:rPr>
          <w:rFonts w:asciiTheme="minorEastAsia" w:hAnsiTheme="minorEastAsia"/>
          <w:color w:val="000000" w:themeColor="text1"/>
          <w:szCs w:val="24"/>
        </w:rPr>
        <w:t>進行</w:t>
      </w:r>
      <w:r w:rsidRPr="008A13C3">
        <w:rPr>
          <w:rFonts w:asciiTheme="minorEastAsia" w:hAnsiTheme="minorEastAsia" w:hint="eastAsia"/>
          <w:color w:val="000000" w:themeColor="text1"/>
          <w:szCs w:val="24"/>
        </w:rPr>
        <w:t>親師生訊息聯繫</w:t>
      </w:r>
      <w:r w:rsidRPr="008A13C3">
        <w:rPr>
          <w:rFonts w:asciiTheme="minorEastAsia" w:hAnsiTheme="minorEastAsia" w:hint="eastAsia"/>
          <w:color w:val="000000" w:themeColor="text1"/>
          <w:szCs w:val="24"/>
        </w:rPr>
        <w:t>，</w:t>
      </w:r>
      <w:r>
        <w:rPr>
          <w:rFonts w:asciiTheme="minorEastAsia" w:hAnsiTheme="minorEastAsia" w:hint="eastAsia"/>
          <w:color w:val="000000" w:themeColor="text1"/>
          <w:szCs w:val="24"/>
        </w:rPr>
        <w:t>以瞭解</w:t>
      </w:r>
      <w:r>
        <w:rPr>
          <w:rFonts w:asciiTheme="minorEastAsia" w:hAnsiTheme="minorEastAsia" w:hint="eastAsia"/>
          <w:color w:val="000000" w:themeColor="text1"/>
          <w:szCs w:val="24"/>
        </w:rPr>
        <w:t>學生在家學</w:t>
      </w:r>
      <w:r>
        <w:rPr>
          <w:rFonts w:asciiTheme="minorEastAsia" w:hAnsiTheme="minorEastAsia" w:hint="eastAsia"/>
          <w:color w:val="000000" w:themeColor="text1"/>
          <w:szCs w:val="24"/>
        </w:rPr>
        <w:t>習</w:t>
      </w:r>
      <w:r>
        <w:rPr>
          <w:rFonts w:asciiTheme="minorEastAsia" w:hAnsiTheme="minorEastAsia" w:hint="eastAsia"/>
          <w:color w:val="000000" w:themeColor="text1"/>
          <w:szCs w:val="24"/>
        </w:rPr>
        <w:t>與生活狀況</w:t>
      </w:r>
      <w:r w:rsidR="00EB77E5">
        <w:rPr>
          <w:rFonts w:asciiTheme="minorEastAsia" w:hAnsiTheme="minorEastAsia" w:hint="eastAsia"/>
          <w:color w:val="000000" w:themeColor="text1"/>
          <w:szCs w:val="24"/>
        </w:rPr>
        <w:t>，如有</w:t>
      </w:r>
      <w:r w:rsidR="00EB77E5" w:rsidRPr="008A13C3">
        <w:rPr>
          <w:rFonts w:asciiTheme="minorEastAsia" w:hAnsiTheme="minorEastAsia" w:hint="eastAsia"/>
          <w:szCs w:val="24"/>
        </w:rPr>
        <w:t>學生確診(</w:t>
      </w:r>
      <w:proofErr w:type="gramStart"/>
      <w:r w:rsidR="00EB77E5" w:rsidRPr="008A13C3">
        <w:rPr>
          <w:rFonts w:asciiTheme="minorEastAsia" w:hAnsiTheme="minorEastAsia" w:hint="eastAsia"/>
          <w:szCs w:val="24"/>
        </w:rPr>
        <w:t>快篩陽性</w:t>
      </w:r>
      <w:proofErr w:type="gramEnd"/>
      <w:r w:rsidR="00EB77E5" w:rsidRPr="008A13C3">
        <w:rPr>
          <w:rFonts w:asciiTheme="minorEastAsia" w:hAnsiTheme="minorEastAsia" w:hint="eastAsia"/>
          <w:szCs w:val="24"/>
        </w:rPr>
        <w:t>)、居家隔離等</w:t>
      </w:r>
      <w:proofErr w:type="gramStart"/>
      <w:r w:rsidR="00EB77E5" w:rsidRPr="008A13C3">
        <w:rPr>
          <w:rFonts w:asciiTheme="minorEastAsia" w:hAnsiTheme="minorEastAsia" w:hint="eastAsia"/>
          <w:szCs w:val="24"/>
        </w:rPr>
        <w:t>疫</w:t>
      </w:r>
      <w:proofErr w:type="gramEnd"/>
      <w:r w:rsidR="00EB77E5" w:rsidRPr="008A13C3">
        <w:rPr>
          <w:rFonts w:asciiTheme="minorEastAsia" w:hAnsiTheme="minorEastAsia" w:hint="eastAsia"/>
          <w:szCs w:val="24"/>
        </w:rPr>
        <w:t>情資訊</w:t>
      </w:r>
      <w:r w:rsidR="00EB77E5">
        <w:rPr>
          <w:rFonts w:asciiTheme="minorEastAsia" w:hAnsiTheme="minorEastAsia" w:hint="eastAsia"/>
          <w:szCs w:val="24"/>
        </w:rPr>
        <w:t>或</w:t>
      </w:r>
    </w:p>
    <w:p w:rsidR="00EB77E5" w:rsidRDefault="008A13C3" w:rsidP="00EB77E5">
      <w:pPr>
        <w:spacing w:line="360" w:lineRule="auto"/>
        <w:rPr>
          <w:rFonts w:asciiTheme="majorEastAsia" w:eastAsiaTheme="majorEastAsia" w:hAnsiTheme="majorEastAsia"/>
          <w:color w:val="000000" w:themeColor="text1"/>
          <w:szCs w:val="24"/>
        </w:rPr>
      </w:pPr>
      <w:r>
        <w:rPr>
          <w:rFonts w:asciiTheme="minorEastAsia" w:hAnsiTheme="minorEastAsia"/>
          <w:color w:val="000000" w:themeColor="text1"/>
          <w:szCs w:val="24"/>
        </w:rPr>
        <w:t xml:space="preserve">    </w:t>
      </w:r>
      <w:r>
        <w:rPr>
          <w:rFonts w:asciiTheme="minorEastAsia" w:hAnsiTheme="minorEastAsia" w:hint="eastAsia"/>
          <w:szCs w:val="24"/>
        </w:rPr>
        <w:t>生活因</w:t>
      </w:r>
      <w:proofErr w:type="gramStart"/>
      <w:r>
        <w:rPr>
          <w:rFonts w:asciiTheme="minorEastAsia" w:hAnsiTheme="minorEastAsia" w:hint="eastAsia"/>
          <w:szCs w:val="24"/>
        </w:rPr>
        <w:t>疫</w:t>
      </w:r>
      <w:proofErr w:type="gramEnd"/>
      <w:r>
        <w:rPr>
          <w:rFonts w:asciiTheme="minorEastAsia" w:hAnsiTheme="minorEastAsia" w:hint="eastAsia"/>
          <w:szCs w:val="24"/>
        </w:rPr>
        <w:t>情陷入困境(</w:t>
      </w:r>
      <w:r w:rsidRPr="00F5237B">
        <w:rPr>
          <w:rFonts w:asciiTheme="majorEastAsia" w:eastAsiaTheme="majorEastAsia" w:hAnsiTheme="majorEastAsia" w:hint="eastAsia"/>
          <w:color w:val="000000" w:themeColor="text1"/>
          <w:szCs w:val="24"/>
        </w:rPr>
        <w:t>例如:原有家庭支持系統因</w:t>
      </w:r>
      <w:proofErr w:type="gramStart"/>
      <w:r w:rsidRPr="00F5237B">
        <w:rPr>
          <w:rFonts w:asciiTheme="majorEastAsia" w:eastAsiaTheme="majorEastAsia" w:hAnsiTheme="majorEastAsia" w:hint="eastAsia"/>
          <w:color w:val="000000" w:themeColor="text1"/>
          <w:szCs w:val="24"/>
        </w:rPr>
        <w:t>疫</w:t>
      </w:r>
      <w:proofErr w:type="gramEnd"/>
      <w:r w:rsidRPr="00F5237B">
        <w:rPr>
          <w:rFonts w:asciiTheme="majorEastAsia" w:eastAsiaTheme="majorEastAsia" w:hAnsiTheme="majorEastAsia" w:hint="eastAsia"/>
          <w:color w:val="000000" w:themeColor="text1"/>
          <w:szCs w:val="24"/>
        </w:rPr>
        <w:t>情出現經濟、三餐有困難及身心狀況</w:t>
      </w:r>
    </w:p>
    <w:p w:rsidR="008A13C3" w:rsidRPr="00F5237B" w:rsidRDefault="00EB77E5" w:rsidP="00EB77E5">
      <w:pPr>
        <w:spacing w:line="360" w:lineRule="auto"/>
        <w:rPr>
          <w:rFonts w:asciiTheme="minorEastAsia" w:hAnsiTheme="minorEastAsia"/>
        </w:rPr>
      </w:pPr>
      <w:r>
        <w:rPr>
          <w:rFonts w:asciiTheme="majorEastAsia" w:eastAsiaTheme="majorEastAsia" w:hAnsiTheme="majorEastAsia"/>
          <w:color w:val="000000" w:themeColor="text1"/>
          <w:szCs w:val="24"/>
        </w:rPr>
        <w:t xml:space="preserve">    </w:t>
      </w:r>
      <w:r w:rsidR="008A13C3" w:rsidRPr="00F5237B">
        <w:rPr>
          <w:rFonts w:asciiTheme="majorEastAsia" w:eastAsiaTheme="majorEastAsia" w:hAnsiTheme="majorEastAsia" w:hint="eastAsia"/>
          <w:color w:val="000000" w:themeColor="text1"/>
          <w:szCs w:val="24"/>
        </w:rPr>
        <w:t>持續不穩定等變化</w:t>
      </w:r>
      <w:r w:rsidR="008A13C3">
        <w:rPr>
          <w:rFonts w:asciiTheme="minorEastAsia" w:hAnsiTheme="minorEastAsia" w:hint="eastAsia"/>
          <w:szCs w:val="24"/>
        </w:rPr>
        <w:t>等)</w:t>
      </w:r>
      <w:r>
        <w:rPr>
          <w:rFonts w:asciiTheme="minorEastAsia" w:hAnsiTheme="minorEastAsia" w:hint="eastAsia"/>
          <w:szCs w:val="24"/>
        </w:rPr>
        <w:t>請通知導師，以利回</w:t>
      </w:r>
      <w:r w:rsidR="008A13C3" w:rsidRPr="00F5237B">
        <w:rPr>
          <w:rFonts w:asciiTheme="minorEastAsia" w:hAnsiTheme="minorEastAsia" w:hint="eastAsia"/>
          <w:szCs w:val="24"/>
        </w:rPr>
        <w:t>報</w:t>
      </w:r>
      <w:r>
        <w:rPr>
          <w:rFonts w:asciiTheme="minorEastAsia" w:hAnsiTheme="minorEastAsia" w:hint="eastAsia"/>
          <w:szCs w:val="24"/>
        </w:rPr>
        <w:t>學校提供相關支持資源</w:t>
      </w:r>
      <w:r w:rsidRPr="00FA48AC">
        <w:rPr>
          <w:rFonts w:ascii="新細明體" w:eastAsia="新細明體" w:hAnsi="新細明體" w:cs="新細明體"/>
          <w:kern w:val="0"/>
          <w:szCs w:val="24"/>
        </w:rPr>
        <w:t>。</w:t>
      </w:r>
    </w:p>
    <w:p w:rsidR="00EB77E5" w:rsidRPr="00F83399" w:rsidRDefault="00EB77E5" w:rsidP="00F83399">
      <w:pPr>
        <w:pStyle w:val="a3"/>
        <w:numPr>
          <w:ilvl w:val="0"/>
          <w:numId w:val="1"/>
        </w:numPr>
        <w:spacing w:line="360" w:lineRule="auto"/>
        <w:ind w:leftChars="0"/>
        <w:rPr>
          <w:rFonts w:asciiTheme="minorEastAsia" w:hAnsiTheme="minorEastAsia"/>
        </w:rPr>
      </w:pPr>
      <w:r w:rsidRPr="00F83399">
        <w:rPr>
          <w:rFonts w:ascii="新細明體" w:eastAsia="新細明體" w:hAnsi="新細明體" w:cs="新細明體" w:hint="eastAsia"/>
          <w:kern w:val="0"/>
          <w:szCs w:val="24"/>
        </w:rPr>
        <w:t>學校在暫停實體課程期間持續辦理</w:t>
      </w:r>
      <w:r w:rsidRPr="00F83399">
        <w:rPr>
          <w:rFonts w:asciiTheme="minorEastAsia" w:hAnsiTheme="minorEastAsia" w:hint="eastAsia"/>
        </w:rPr>
        <w:t>弱勢學生之午餐供應</w:t>
      </w:r>
      <w:r w:rsidRPr="00F83399">
        <w:rPr>
          <w:rFonts w:asciiTheme="minorEastAsia" w:hAnsiTheme="minorEastAsia" w:hint="eastAsia"/>
        </w:rPr>
        <w:t>。</w:t>
      </w:r>
    </w:p>
    <w:p w:rsidR="00F83399" w:rsidRPr="00F83399" w:rsidRDefault="00F83399" w:rsidP="00F83399">
      <w:pPr>
        <w:pStyle w:val="a3"/>
        <w:numPr>
          <w:ilvl w:val="0"/>
          <w:numId w:val="1"/>
        </w:numPr>
        <w:spacing w:line="360" w:lineRule="auto"/>
        <w:ind w:leftChars="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學校網站建置&lt;防疫資源&gt;專區提供防疫相關訊息可供查閱</w:t>
      </w:r>
      <w:r w:rsidRPr="00F83399">
        <w:rPr>
          <w:rFonts w:asciiTheme="minorEastAsia" w:hAnsiTheme="minorEastAsia" w:hint="eastAsia"/>
        </w:rPr>
        <w:t>。</w:t>
      </w:r>
    </w:p>
    <w:p w:rsidR="00FA48AC" w:rsidRDefault="00F83399" w:rsidP="00EB77E5">
      <w:pPr>
        <w:spacing w:line="360" w:lineRule="auto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>八</w:t>
      </w:r>
      <w:r w:rsidR="00EB77E5">
        <w:rPr>
          <w:rFonts w:ascii="新細明體" w:eastAsia="新細明體" w:hAnsi="新細明體" w:cs="新細明體" w:hint="eastAsia"/>
          <w:kern w:val="0"/>
          <w:szCs w:val="24"/>
        </w:rPr>
        <w:t>、若您有</w:t>
      </w:r>
      <w:r w:rsidR="00EB77E5" w:rsidRPr="00860AFB">
        <w:rPr>
          <w:rFonts w:ascii="新細明體" w:eastAsia="新細明體" w:hAnsi="新細明體" w:cs="新細明體"/>
          <w:kern w:val="0"/>
          <w:szCs w:val="24"/>
        </w:rPr>
        <w:t>暫停實體課程</w:t>
      </w:r>
      <w:r w:rsidR="00EB77E5">
        <w:rPr>
          <w:rFonts w:ascii="新細明體" w:eastAsia="新細明體" w:hAnsi="新細明體" w:cs="新細明體"/>
          <w:kern w:val="0"/>
          <w:szCs w:val="24"/>
        </w:rPr>
        <w:t>實施或</w:t>
      </w:r>
      <w:r w:rsidR="00EB77E5">
        <w:rPr>
          <w:rFonts w:ascii="新細明體" w:eastAsia="新細明體" w:hAnsi="新細明體" w:cs="新細明體" w:hint="eastAsia"/>
          <w:kern w:val="0"/>
          <w:szCs w:val="24"/>
        </w:rPr>
        <w:t>防疫相關問題，請電洽本校</w:t>
      </w:r>
      <w:r w:rsidR="0094557D">
        <w:rPr>
          <w:rFonts w:ascii="新細明體" w:eastAsia="新細明體" w:hAnsi="新細明體" w:cs="新細明體" w:hint="eastAsia"/>
          <w:kern w:val="0"/>
          <w:szCs w:val="24"/>
        </w:rPr>
        <w:t>：</w:t>
      </w:r>
    </w:p>
    <w:p w:rsidR="0094557D" w:rsidRDefault="0094557D" w:rsidP="00EB77E5">
      <w:pPr>
        <w:spacing w:line="360" w:lineRule="auto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t>(</w:t>
      </w:r>
      <w:proofErr w:type="gramStart"/>
      <w:r>
        <w:rPr>
          <w:rFonts w:ascii="新細明體" w:eastAsia="新細明體" w:hAnsi="新細明體" w:cs="新細明體"/>
          <w:kern w:val="0"/>
          <w:szCs w:val="24"/>
        </w:rPr>
        <w:t>一</w:t>
      </w:r>
      <w:proofErr w:type="gramEnd"/>
      <w:r>
        <w:rPr>
          <w:rFonts w:ascii="新細明體" w:eastAsia="新細明體" w:hAnsi="新細明體" w:cs="新細明體"/>
          <w:kern w:val="0"/>
          <w:szCs w:val="24"/>
        </w:rPr>
        <w:t>)教務處</w:t>
      </w:r>
      <w:r>
        <w:rPr>
          <w:rFonts w:ascii="新細明體" w:eastAsia="新細明體" w:hAnsi="新細明體" w:cs="新細明體" w:hint="eastAsia"/>
          <w:kern w:val="0"/>
          <w:szCs w:val="24"/>
        </w:rPr>
        <w:t>：7752029分機50 柯文成主任</w:t>
      </w:r>
    </w:p>
    <w:p w:rsidR="0094557D" w:rsidRDefault="0094557D" w:rsidP="00EB77E5">
      <w:pPr>
        <w:spacing w:line="360" w:lineRule="auto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t>(二)學</w:t>
      </w:r>
      <w:proofErr w:type="gramStart"/>
      <w:r>
        <w:rPr>
          <w:rFonts w:ascii="新細明體" w:eastAsia="新細明體" w:hAnsi="新細明體" w:cs="新細明體"/>
          <w:kern w:val="0"/>
          <w:szCs w:val="24"/>
        </w:rPr>
        <w:t>務</w:t>
      </w:r>
      <w:proofErr w:type="gramEnd"/>
      <w:r>
        <w:rPr>
          <w:rFonts w:ascii="新細明體" w:eastAsia="新細明體" w:hAnsi="新細明體" w:cs="新細明體"/>
          <w:kern w:val="0"/>
          <w:szCs w:val="24"/>
        </w:rPr>
        <w:t>處</w:t>
      </w:r>
      <w:r>
        <w:rPr>
          <w:rFonts w:ascii="新細明體" w:eastAsia="新細明體" w:hAnsi="新細明體" w:cs="新細明體" w:hint="eastAsia"/>
          <w:kern w:val="0"/>
          <w:szCs w:val="24"/>
        </w:rPr>
        <w:t>：7752029分機</w:t>
      </w:r>
      <w:r>
        <w:rPr>
          <w:rFonts w:ascii="新細明體" w:eastAsia="新細明體" w:hAnsi="新細明體" w:cs="新細明體" w:hint="eastAsia"/>
          <w:kern w:val="0"/>
          <w:szCs w:val="24"/>
        </w:rPr>
        <w:t>13</w:t>
      </w:r>
      <w:r>
        <w:rPr>
          <w:rFonts w:ascii="新細明體" w:eastAsia="新細明體" w:hAnsi="新細明體" w:cs="新細明體" w:hint="eastAsia"/>
          <w:kern w:val="0"/>
          <w:szCs w:val="24"/>
        </w:rPr>
        <w:t xml:space="preserve"> </w:t>
      </w:r>
      <w:r>
        <w:rPr>
          <w:rFonts w:ascii="新細明體" w:eastAsia="新細明體" w:hAnsi="新細明體" w:cs="新細明體" w:hint="eastAsia"/>
          <w:kern w:val="0"/>
          <w:szCs w:val="24"/>
        </w:rPr>
        <w:t>謝育憙</w:t>
      </w:r>
      <w:r>
        <w:rPr>
          <w:rFonts w:ascii="新細明體" w:eastAsia="新細明體" w:hAnsi="新細明體" w:cs="新細明體" w:hint="eastAsia"/>
          <w:kern w:val="0"/>
          <w:szCs w:val="24"/>
        </w:rPr>
        <w:t>主任</w:t>
      </w:r>
    </w:p>
    <w:p w:rsidR="0094557D" w:rsidRPr="00FA48AC" w:rsidRDefault="0094557D" w:rsidP="00EB77E5">
      <w:pPr>
        <w:spacing w:line="360" w:lineRule="auto"/>
        <w:rPr>
          <w:rFonts w:ascii="新細明體" w:eastAsia="新細明體" w:hAnsi="新細明體" w:cs="新細明體" w:hint="eastAsia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t>(三)輔導室</w:t>
      </w:r>
      <w:r>
        <w:rPr>
          <w:rFonts w:ascii="新細明體" w:eastAsia="新細明體" w:hAnsi="新細明體" w:cs="新細明體" w:hint="eastAsia"/>
          <w:kern w:val="0"/>
          <w:szCs w:val="24"/>
        </w:rPr>
        <w:t>：7752029分機</w:t>
      </w:r>
      <w:r>
        <w:rPr>
          <w:rFonts w:ascii="新細明體" w:eastAsia="新細明體" w:hAnsi="新細明體" w:cs="新細明體" w:hint="eastAsia"/>
          <w:kern w:val="0"/>
          <w:szCs w:val="24"/>
        </w:rPr>
        <w:t>15</w:t>
      </w:r>
      <w:r>
        <w:rPr>
          <w:rFonts w:ascii="新細明體" w:eastAsia="新細明體" w:hAnsi="新細明體" w:cs="新細明體" w:hint="eastAsia"/>
          <w:kern w:val="0"/>
          <w:szCs w:val="24"/>
        </w:rPr>
        <w:t xml:space="preserve"> </w:t>
      </w:r>
      <w:r>
        <w:rPr>
          <w:rFonts w:ascii="新細明體" w:eastAsia="新細明體" w:hAnsi="新細明體" w:cs="新細明體" w:hint="eastAsia"/>
          <w:kern w:val="0"/>
          <w:szCs w:val="24"/>
        </w:rPr>
        <w:t>黃柏彰</w:t>
      </w:r>
      <w:r>
        <w:rPr>
          <w:rFonts w:ascii="新細明體" w:eastAsia="新細明體" w:hAnsi="新細明體" w:cs="新細明體" w:hint="eastAsia"/>
          <w:kern w:val="0"/>
          <w:szCs w:val="24"/>
        </w:rPr>
        <w:t>主任</w:t>
      </w:r>
      <w:bookmarkStart w:id="0" w:name="_GoBack"/>
      <w:bookmarkEnd w:id="0"/>
    </w:p>
    <w:p w:rsidR="00FA48AC" w:rsidRPr="00FA48AC" w:rsidRDefault="00FA48AC">
      <w:pPr>
        <w:rPr>
          <w:rFonts w:hint="eastAsia"/>
        </w:rPr>
      </w:pPr>
    </w:p>
    <w:sectPr w:rsidR="00FA48AC" w:rsidRPr="00FA48AC" w:rsidSect="00FA48A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12CA1"/>
    <w:multiLevelType w:val="hybridMultilevel"/>
    <w:tmpl w:val="418C21E0"/>
    <w:lvl w:ilvl="0" w:tplc="BEF4364A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DC2C79"/>
    <w:multiLevelType w:val="hybridMultilevel"/>
    <w:tmpl w:val="7B804A98"/>
    <w:lvl w:ilvl="0" w:tplc="6FD836B8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4D2C5260"/>
    <w:multiLevelType w:val="hybridMultilevel"/>
    <w:tmpl w:val="96DC08F4"/>
    <w:lvl w:ilvl="0" w:tplc="6046D414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74467679"/>
    <w:multiLevelType w:val="hybridMultilevel"/>
    <w:tmpl w:val="C6486030"/>
    <w:lvl w:ilvl="0" w:tplc="3E36320E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AC"/>
    <w:rsid w:val="00685422"/>
    <w:rsid w:val="007E6934"/>
    <w:rsid w:val="008A13C3"/>
    <w:rsid w:val="0094557D"/>
    <w:rsid w:val="0096595F"/>
    <w:rsid w:val="00AD0914"/>
    <w:rsid w:val="00EB77E5"/>
    <w:rsid w:val="00F83399"/>
    <w:rsid w:val="00FA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07C7D-9DA9-4846-9E27-8070451F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8A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8A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2022-05-20T07:27:00Z</dcterms:created>
  <dcterms:modified xsi:type="dcterms:W3CDTF">2022-05-20T07:33:00Z</dcterms:modified>
</cp:coreProperties>
</file>